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8C3A" w14:textId="77777777" w:rsidR="00FB56A9" w:rsidRPr="00D16C94" w:rsidRDefault="00FB56A9" w:rsidP="00FB56A9">
      <w:pPr>
        <w:pStyle w:val="3"/>
        <w:jc w:val="center"/>
        <w:rPr>
          <w:rFonts w:asciiTheme="minorHAnsi" w:eastAsia="黑体" w:hAnsiTheme="minorHAnsi"/>
          <w:color w:val="FF0000"/>
          <w:sz w:val="52"/>
          <w:szCs w:val="52"/>
        </w:rPr>
      </w:pPr>
      <w:r w:rsidRPr="00D16C94">
        <w:rPr>
          <w:rFonts w:asciiTheme="minorHAnsi" w:eastAsia="黑体" w:hAnsiTheme="minorHAnsi"/>
          <w:color w:val="FF0000"/>
          <w:sz w:val="52"/>
          <w:szCs w:val="52"/>
        </w:rPr>
        <w:t>重庆大学生物工程学院文件</w:t>
      </w:r>
    </w:p>
    <w:p w14:paraId="50DE5753" w14:textId="528D7A8A" w:rsidR="00FB56A9" w:rsidRPr="00AB5ED5" w:rsidRDefault="00FB56A9" w:rsidP="00FB56A9">
      <w:pPr>
        <w:jc w:val="center"/>
        <w:rPr>
          <w:rFonts w:ascii="宋体" w:hAnsi="宋体"/>
          <w:color w:val="000000"/>
          <w:sz w:val="24"/>
        </w:rPr>
      </w:pPr>
      <w:r w:rsidRPr="00AB5ED5">
        <w:rPr>
          <w:rFonts w:ascii="宋体" w:hAnsi="宋体"/>
          <w:color w:val="000000"/>
          <w:sz w:val="24"/>
        </w:rPr>
        <w:t>重大校生物</w:t>
      </w:r>
      <w:r w:rsidR="00D12ABB">
        <w:rPr>
          <w:rFonts w:ascii="宋体" w:hAnsi="宋体" w:hint="eastAsia"/>
          <w:color w:val="000000"/>
          <w:sz w:val="24"/>
        </w:rPr>
        <w:t>实验</w:t>
      </w:r>
      <w:r w:rsidRPr="00AB5ED5">
        <w:rPr>
          <w:rFonts w:ascii="宋体" w:hAnsi="宋体" w:hint="eastAsia"/>
          <w:color w:val="333333"/>
          <w:sz w:val="24"/>
        </w:rPr>
        <w:t>〔201</w:t>
      </w:r>
      <w:r w:rsidR="00BA5ED8">
        <w:rPr>
          <w:rFonts w:ascii="宋体" w:hAnsi="宋体" w:hint="eastAsia"/>
          <w:color w:val="333333"/>
          <w:sz w:val="24"/>
        </w:rPr>
        <w:t>7</w:t>
      </w:r>
      <w:r w:rsidRPr="00AB5ED5">
        <w:rPr>
          <w:rFonts w:ascii="宋体" w:hAnsi="宋体" w:hint="eastAsia"/>
          <w:color w:val="333333"/>
          <w:sz w:val="24"/>
        </w:rPr>
        <w:t>〕</w:t>
      </w:r>
      <w:r w:rsidR="00BA5ED8">
        <w:rPr>
          <w:rFonts w:ascii="宋体" w:hAnsi="宋体" w:hint="eastAsia"/>
          <w:color w:val="333333"/>
          <w:sz w:val="24"/>
        </w:rPr>
        <w:t>13</w:t>
      </w:r>
      <w:r w:rsidRPr="00AB5ED5">
        <w:rPr>
          <w:rFonts w:ascii="宋体" w:hAnsi="宋体"/>
          <w:color w:val="000000"/>
          <w:sz w:val="24"/>
        </w:rPr>
        <w:t>号</w:t>
      </w:r>
    </w:p>
    <w:p w14:paraId="7CC8E536" w14:textId="77777777" w:rsidR="00605E47" w:rsidRDefault="0032145A" w:rsidP="00605E47">
      <w:pPr>
        <w:rPr>
          <w:rFonts w:asciiTheme="minorHAnsi" w:eastAsia="黑体" w:hAnsiTheme="minorHAnsi"/>
          <w:sz w:val="32"/>
          <w:szCs w:val="32"/>
        </w:rPr>
      </w:pPr>
      <w:r>
        <w:rPr>
          <w:noProof/>
        </w:rPr>
        <w:pict w14:anchorId="0887E55B">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5.15pt" to="430.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jDMA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" strokecolor="red" strokeweight="2.25pt"/>
        </w:pict>
      </w:r>
    </w:p>
    <w:p w14:paraId="420E558F" w14:textId="77777777" w:rsidR="00605E47" w:rsidRPr="003C070F" w:rsidRDefault="00605E47" w:rsidP="00605E47">
      <w:pPr>
        <w:jc w:val="center"/>
        <w:rPr>
          <w:rFonts w:ascii="黑体" w:eastAsia="黑体" w:hAnsi="黑体"/>
          <w:b/>
          <w:sz w:val="36"/>
          <w:szCs w:val="36"/>
        </w:rPr>
      </w:pPr>
      <w:r w:rsidRPr="003C070F">
        <w:rPr>
          <w:rFonts w:ascii="黑体" w:eastAsia="黑体" w:hAnsi="黑体" w:hint="eastAsia"/>
          <w:b/>
          <w:sz w:val="36"/>
          <w:szCs w:val="36"/>
        </w:rPr>
        <w:t>关于建立生物工程学院实验室安全应急、奖惩与问责追责制度的决定</w:t>
      </w:r>
    </w:p>
    <w:p w14:paraId="3AF51C0D" w14:textId="77777777" w:rsidR="00BA5ED8" w:rsidRPr="00BA5ED8" w:rsidRDefault="00BA5ED8" w:rsidP="00BA5ED8">
      <w:pPr>
        <w:pStyle w:val="2"/>
        <w:numPr>
          <w:ilvl w:val="0"/>
          <w:numId w:val="3"/>
        </w:numPr>
        <w:spacing w:line="240" w:lineRule="atLeast"/>
        <w:rPr>
          <w:rFonts w:ascii="微软雅黑" w:eastAsia="微软雅黑" w:hAnsi="微软雅黑"/>
          <w:sz w:val="28"/>
          <w:szCs w:val="28"/>
        </w:rPr>
      </w:pPr>
      <w:r w:rsidRPr="00BA5ED8">
        <w:rPr>
          <w:rFonts w:ascii="微软雅黑" w:eastAsia="微软雅黑" w:hAnsi="微软雅黑" w:hint="eastAsia"/>
          <w:sz w:val="28"/>
          <w:szCs w:val="28"/>
        </w:rPr>
        <w:t>目的</w:t>
      </w:r>
    </w:p>
    <w:p w14:paraId="6841F50A"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本着对实验室工作人员健康与安全负责的精神，加强实验室的安全管理，制定有效的应急处理程序和控制措施，以保证在实验室发生安全事件时，做到应急准备充分，信息渠道畅通，反应机制灵敏，处置规范操作，从而遏制生物安全事件危害的进一步扩大，保证公众健康和社会稳定。</w:t>
      </w:r>
    </w:p>
    <w:p w14:paraId="45626410" w14:textId="77777777" w:rsidR="00BA5ED8" w:rsidRPr="00BA5ED8" w:rsidRDefault="00BA5ED8" w:rsidP="00BA5ED8">
      <w:pPr>
        <w:pStyle w:val="2"/>
        <w:numPr>
          <w:ilvl w:val="0"/>
          <w:numId w:val="3"/>
        </w:numPr>
        <w:spacing w:line="240" w:lineRule="atLeast"/>
        <w:rPr>
          <w:rFonts w:ascii="微软雅黑" w:eastAsia="微软雅黑" w:hAnsi="微软雅黑"/>
          <w:sz w:val="28"/>
          <w:szCs w:val="28"/>
        </w:rPr>
      </w:pPr>
      <w:r w:rsidRPr="00BA5ED8">
        <w:rPr>
          <w:rFonts w:ascii="微软雅黑" w:eastAsia="微软雅黑" w:hAnsi="微软雅黑" w:hint="eastAsia"/>
          <w:sz w:val="28"/>
          <w:szCs w:val="28"/>
        </w:rPr>
        <w:t>适用范围</w:t>
      </w:r>
    </w:p>
    <w:p w14:paraId="6AA59513"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本预案适用于发生于微生物实验室和生物安全二级实验室与实验室安全相关的、危害实验室工作人员健康以及社会公众健康和社会稳定的所有事件。</w:t>
      </w:r>
    </w:p>
    <w:p w14:paraId="6D54DCE1" w14:textId="77777777" w:rsidR="00BA5ED8" w:rsidRPr="00BA5ED8" w:rsidRDefault="00BA5ED8" w:rsidP="00BA5ED8">
      <w:pPr>
        <w:pStyle w:val="2"/>
        <w:rPr>
          <w:rFonts w:ascii="微软雅黑" w:eastAsia="微软雅黑" w:hAnsi="微软雅黑"/>
          <w:sz w:val="28"/>
          <w:szCs w:val="28"/>
        </w:rPr>
      </w:pPr>
      <w:r w:rsidRPr="00BA5ED8">
        <w:rPr>
          <w:rFonts w:ascii="微软雅黑" w:eastAsia="微软雅黑" w:hAnsi="微软雅黑" w:hint="eastAsia"/>
          <w:sz w:val="28"/>
          <w:szCs w:val="28"/>
        </w:rPr>
        <w:t>三、日常预防</w:t>
      </w:r>
    </w:p>
    <w:p w14:paraId="6BAAA1EA"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1.</w:t>
      </w:r>
      <w:r w:rsidRPr="00BA5ED8">
        <w:rPr>
          <w:rFonts w:ascii="微软雅黑" w:eastAsia="微软雅黑" w:hAnsi="微软雅黑"/>
          <w:sz w:val="28"/>
          <w:szCs w:val="28"/>
        </w:rPr>
        <w:t xml:space="preserve"> </w:t>
      </w:r>
      <w:r w:rsidRPr="00BA5ED8">
        <w:rPr>
          <w:rFonts w:ascii="微软雅黑" w:eastAsia="微软雅黑" w:hAnsi="微软雅黑" w:hint="eastAsia"/>
          <w:sz w:val="28"/>
          <w:szCs w:val="28"/>
        </w:rPr>
        <w:t>加强实验室生物安全规范化操作管理，按《实验室生物安全通用要求》做出明确规定。</w:t>
      </w:r>
    </w:p>
    <w:p w14:paraId="0C1289B8"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2.</w:t>
      </w:r>
      <w:r w:rsidRPr="00BA5ED8">
        <w:rPr>
          <w:rFonts w:ascii="微软雅黑" w:eastAsia="微软雅黑" w:hAnsi="微软雅黑"/>
          <w:sz w:val="28"/>
          <w:szCs w:val="28"/>
        </w:rPr>
        <w:t xml:space="preserve"> </w:t>
      </w:r>
      <w:r w:rsidRPr="00BA5ED8">
        <w:rPr>
          <w:rFonts w:ascii="微软雅黑" w:eastAsia="微软雅黑" w:hAnsi="微软雅黑" w:hint="eastAsia"/>
          <w:sz w:val="28"/>
          <w:szCs w:val="28"/>
        </w:rPr>
        <w:t>建立实验室应急物资和设备的储备，配置个人防护、消毒药品和医疗救援药品，定点存放和定人定期维护保养。</w:t>
      </w:r>
    </w:p>
    <w:p w14:paraId="3E3A0720"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lastRenderedPageBreak/>
        <w:t>3.有毒有害化学试剂和高致病微生物登记使用，提高警惕，加强安全保卫，防止不法之徒盗窃病原微生物和有毒有害化学试剂，用于生物化学恐怖攻击。</w:t>
      </w:r>
    </w:p>
    <w:p w14:paraId="533021B4" w14:textId="77777777" w:rsidR="00BA5ED8" w:rsidRPr="00BA5ED8" w:rsidRDefault="00BA5ED8" w:rsidP="00BA5ED8">
      <w:pPr>
        <w:pStyle w:val="2"/>
        <w:rPr>
          <w:rFonts w:ascii="微软雅黑" w:eastAsia="微软雅黑" w:hAnsi="微软雅黑"/>
          <w:sz w:val="28"/>
          <w:szCs w:val="28"/>
        </w:rPr>
      </w:pPr>
      <w:r w:rsidRPr="00BA5ED8">
        <w:rPr>
          <w:rFonts w:ascii="微软雅黑" w:eastAsia="微软雅黑" w:hAnsi="微软雅黑" w:hint="eastAsia"/>
          <w:sz w:val="28"/>
          <w:szCs w:val="28"/>
        </w:rPr>
        <w:t>四、应急处理程序</w:t>
      </w:r>
    </w:p>
    <w:p w14:paraId="7889D060" w14:textId="77777777" w:rsidR="00BA5ED8" w:rsidRPr="00BA5ED8" w:rsidRDefault="00BA5ED8" w:rsidP="00BA5ED8">
      <w:pPr>
        <w:pStyle w:val="3"/>
        <w:ind w:firstLine="482"/>
        <w:rPr>
          <w:rFonts w:ascii="微软雅黑" w:eastAsia="微软雅黑" w:hAnsi="微软雅黑"/>
          <w:sz w:val="28"/>
          <w:szCs w:val="28"/>
        </w:rPr>
      </w:pPr>
      <w:r w:rsidRPr="00BA5ED8">
        <w:rPr>
          <w:rFonts w:ascii="微软雅黑" w:eastAsia="微软雅黑" w:hAnsi="微软雅黑" w:hint="eastAsia"/>
          <w:sz w:val="28"/>
          <w:szCs w:val="28"/>
        </w:rPr>
        <w:t>（一）化学性污染应急处理措施</w:t>
      </w:r>
    </w:p>
    <w:p w14:paraId="5A0BF8D8"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(1) 如果实验室发生有毒、有害物质泼溅在工作人员皮肤或衣物上，立即用自来水冲洗，再根据毒物的性质采取相应的有效处理措施。</w:t>
      </w:r>
    </w:p>
    <w:p w14:paraId="18566DFB"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(2) 如果实验室发生有毒、有害物质泼溅或泄漏在工作台面或地面，先用抹布或拖布擦拭，然后用清水冲洗或时用中和试剂进行中和后用清水冲洗。:</w:t>
      </w:r>
    </w:p>
    <w:p w14:paraId="46C60528"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(3)</w:t>
      </w:r>
      <w:r w:rsidRPr="00BA5ED8">
        <w:rPr>
          <w:rFonts w:ascii="微软雅黑" w:eastAsia="微软雅黑" w:hAnsi="微软雅黑"/>
          <w:sz w:val="28"/>
          <w:szCs w:val="28"/>
        </w:rPr>
        <w:t xml:space="preserve"> </w:t>
      </w:r>
      <w:r w:rsidRPr="00BA5ED8">
        <w:rPr>
          <w:rFonts w:ascii="微软雅黑" w:eastAsia="微软雅黑" w:hAnsi="微软雅黑" w:hint="eastAsia"/>
          <w:sz w:val="28"/>
          <w:szCs w:val="28"/>
        </w:rPr>
        <w:t>如果实验室发生有毒气体泄漏，应立启动排气装置将有毒气体排出，同时开门窗使新鲜空气进行实验室。如果发生吸入毒气，造成中毒应立即抢救，将中毒者移至空气良好处使之能呼吸新鲜空气。</w:t>
      </w:r>
    </w:p>
    <w:p w14:paraId="35C0BA9B"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(4)</w:t>
      </w:r>
      <w:r w:rsidRPr="00BA5ED8">
        <w:rPr>
          <w:rFonts w:ascii="微软雅黑" w:eastAsia="微软雅黑" w:hAnsi="微软雅黑"/>
          <w:sz w:val="28"/>
          <w:szCs w:val="28"/>
        </w:rPr>
        <w:t xml:space="preserve"> </w:t>
      </w:r>
      <w:r w:rsidRPr="00BA5ED8">
        <w:rPr>
          <w:rFonts w:ascii="微软雅黑" w:eastAsia="微软雅黑" w:hAnsi="微软雅黑" w:hint="eastAsia"/>
          <w:sz w:val="28"/>
          <w:szCs w:val="28"/>
        </w:rPr>
        <w:t>经口中毒者，要立即刺激催吐，反复洗胃，洗胃时要注意吸附、微酸和微碱中和、水溶性和脂溶性以及保护胃黏膜的原则。</w:t>
      </w:r>
    </w:p>
    <w:p w14:paraId="3DC39570" w14:textId="77777777" w:rsidR="00BA5ED8" w:rsidRPr="00BA5ED8" w:rsidRDefault="00BA5ED8" w:rsidP="00BA5ED8">
      <w:pPr>
        <w:pStyle w:val="3"/>
        <w:ind w:firstLine="482"/>
        <w:rPr>
          <w:rFonts w:ascii="微软雅黑" w:eastAsia="微软雅黑" w:hAnsi="微软雅黑"/>
          <w:sz w:val="28"/>
          <w:szCs w:val="28"/>
        </w:rPr>
      </w:pPr>
      <w:r w:rsidRPr="00BA5ED8">
        <w:rPr>
          <w:rFonts w:ascii="微软雅黑" w:eastAsia="微软雅黑" w:hAnsi="微软雅黑" w:hint="eastAsia"/>
          <w:sz w:val="28"/>
          <w:szCs w:val="28"/>
        </w:rPr>
        <w:t xml:space="preserve">  (二)</w:t>
      </w:r>
      <w:r w:rsidRPr="00BA5ED8">
        <w:rPr>
          <w:rFonts w:ascii="微软雅黑" w:eastAsia="微软雅黑" w:hAnsi="微软雅黑"/>
          <w:sz w:val="28"/>
          <w:szCs w:val="28"/>
        </w:rPr>
        <w:t xml:space="preserve"> </w:t>
      </w:r>
      <w:r w:rsidRPr="00BA5ED8">
        <w:rPr>
          <w:rFonts w:ascii="微软雅黑" w:eastAsia="微软雅黑" w:hAnsi="微软雅黑" w:hint="eastAsia"/>
          <w:sz w:val="28"/>
          <w:szCs w:val="28"/>
        </w:rPr>
        <w:t>实验室安全事故应急处置措施</w:t>
      </w:r>
    </w:p>
    <w:p w14:paraId="1348CE52"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1、实验室一旦发生火灾，首先要考虑实验人员安全撤离，其次是工作人员在判断火势不会迅速蔓延时，一定要迅速而冷静地首先切断火源和电源，及时疏散人员，可力所能及地扑灭或控制火情，消防人员只有在专业人员陪同下进入实验室，不得用水灭火。</w:t>
      </w:r>
    </w:p>
    <w:p w14:paraId="6B1FD117"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2、实验室一旦发生水灾。万一发生水灾报警时应停止工作，转移菌(毒)种和相关材料，对实验室进行彻底消毒。对仪器设备消毒转移和做有关防水处理。水灾过后对实验室应进行消毒清理维修和试运转、安全参数检测验证合格后方可重新启用。</w:t>
      </w:r>
    </w:p>
    <w:p w14:paraId="3EA54D20"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3、若出现触电事故，应先切断电源或拔下电源插头，若来不及切断电源，可用绝缘物挑开电线，在未切断电源之前，切不可用手去拉触电者，也不可用金属或潮湿的东西挑电线。若触电者出现休克现象，要立即进行人工呼吸，并请医生治疗。</w:t>
      </w:r>
    </w:p>
    <w:p w14:paraId="668CA282" w14:textId="77777777" w:rsidR="00BA5ED8" w:rsidRPr="00BA5ED8" w:rsidRDefault="00BA5ED8" w:rsidP="00BA5ED8">
      <w:pPr>
        <w:pStyle w:val="2"/>
        <w:rPr>
          <w:rFonts w:ascii="微软雅黑" w:eastAsia="微软雅黑" w:hAnsi="微软雅黑"/>
          <w:sz w:val="28"/>
          <w:szCs w:val="28"/>
        </w:rPr>
      </w:pPr>
      <w:r w:rsidRPr="00BA5ED8">
        <w:rPr>
          <w:rFonts w:ascii="微软雅黑" w:eastAsia="微软雅黑" w:hAnsi="微软雅黑" w:hint="eastAsia"/>
          <w:sz w:val="28"/>
          <w:szCs w:val="28"/>
        </w:rPr>
        <w:t>五、奖惩</w:t>
      </w:r>
    </w:p>
    <w:p w14:paraId="3C4345EB"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1、实验室对不符合规定的与不按规定整改的一律，进行安全告戒。</w:t>
      </w:r>
    </w:p>
    <w:p w14:paraId="7BDE2966"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2、凡是被警示和告诫的，要及时认真总结对照检查,  分析原因，研究制定有针对性的措施，防止和减少事故的发生。</w:t>
      </w:r>
    </w:p>
    <w:p w14:paraId="14E736E0"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3</w:t>
      </w:r>
      <w:r w:rsidRPr="00BA5ED8">
        <w:rPr>
          <w:rFonts w:ascii="微软雅黑" w:eastAsia="微软雅黑" w:hAnsi="微软雅黑" w:hint="eastAsia"/>
          <w:sz w:val="28"/>
          <w:szCs w:val="28"/>
        </w:rPr>
        <w:t>、安全工作纳入年度考核，凡发生重大事故的,年度考核可以并进行行政、经济、法律处罚。</w:t>
      </w:r>
    </w:p>
    <w:p w14:paraId="0530FCEE" w14:textId="77777777" w:rsidR="00BA5ED8" w:rsidRPr="00BA5ED8" w:rsidRDefault="00BA5ED8" w:rsidP="00BA5ED8">
      <w:pPr>
        <w:pStyle w:val="2"/>
        <w:rPr>
          <w:rFonts w:ascii="微软雅黑" w:eastAsia="微软雅黑" w:hAnsi="微软雅黑"/>
          <w:sz w:val="28"/>
          <w:szCs w:val="28"/>
        </w:rPr>
      </w:pPr>
      <w:r w:rsidRPr="00BA5ED8">
        <w:rPr>
          <w:rFonts w:ascii="微软雅黑" w:eastAsia="微软雅黑" w:hAnsi="微软雅黑" w:hint="eastAsia"/>
          <w:sz w:val="28"/>
          <w:szCs w:val="28"/>
        </w:rPr>
        <w:t>六、问责追责</w:t>
      </w:r>
    </w:p>
    <w:p w14:paraId="4363E9DD" w14:textId="77777777" w:rsidR="00BA5ED8" w:rsidRPr="00BA5ED8" w:rsidRDefault="00BA5ED8" w:rsidP="00BA5ED8">
      <w:pPr>
        <w:pStyle w:val="2"/>
        <w:rPr>
          <w:rFonts w:ascii="微软雅黑" w:eastAsia="微软雅黑" w:hAnsi="微软雅黑" w:cs="宋体"/>
          <w:kern w:val="0"/>
          <w:sz w:val="28"/>
          <w:szCs w:val="28"/>
        </w:rPr>
      </w:pPr>
      <w:r w:rsidRPr="00BA5ED8">
        <w:rPr>
          <w:rFonts w:ascii="微软雅黑" w:eastAsia="微软雅黑" w:hAnsi="微软雅黑" w:hint="eastAsia"/>
          <w:sz w:val="28"/>
          <w:szCs w:val="28"/>
        </w:rPr>
        <w:t>（一）责任追究种类</w:t>
      </w:r>
    </w:p>
    <w:p w14:paraId="6B0F8DFD"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实验室安全责任追究种类分为行政纪律处分、经济处罚、其他处理等三类。</w:t>
      </w:r>
    </w:p>
    <w:p w14:paraId="4EC7006C" w14:textId="77777777" w:rsidR="00BA5ED8" w:rsidRPr="00BA5ED8" w:rsidRDefault="00BA5ED8" w:rsidP="00BA5ED8">
      <w:pPr>
        <w:pStyle w:val="ab"/>
        <w:numPr>
          <w:ilvl w:val="0"/>
          <w:numId w:val="4"/>
        </w:numPr>
        <w:ind w:firstLineChars="0"/>
        <w:rPr>
          <w:rFonts w:ascii="微软雅黑" w:eastAsia="微软雅黑" w:hAnsi="微软雅黑"/>
          <w:sz w:val="28"/>
          <w:szCs w:val="28"/>
        </w:rPr>
      </w:pPr>
      <w:r w:rsidRPr="00BA5ED8">
        <w:rPr>
          <w:rFonts w:ascii="微软雅黑" w:eastAsia="微软雅黑" w:hAnsi="微软雅黑"/>
          <w:sz w:val="28"/>
          <w:szCs w:val="28"/>
        </w:rPr>
        <w:t>行政纪律处分</w:t>
      </w:r>
    </w:p>
    <w:p w14:paraId="4367FD16"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对教职工的行政处分：警告、记过、降低岗位等级或者撤职、开除等。</w:t>
      </w:r>
    </w:p>
    <w:p w14:paraId="07650445"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对学生的纪律处分：警告、严重警告、记过、留校察看、开除学籍等。</w:t>
      </w:r>
    </w:p>
    <w:p w14:paraId="49618549"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2、</w:t>
      </w:r>
      <w:r w:rsidRPr="00BA5ED8">
        <w:rPr>
          <w:rFonts w:ascii="微软雅黑" w:eastAsia="微软雅黑" w:hAnsi="微软雅黑"/>
          <w:sz w:val="28"/>
          <w:szCs w:val="28"/>
        </w:rPr>
        <w:t>经济处罚：扣发学校岗位津贴等。</w:t>
      </w:r>
    </w:p>
    <w:p w14:paraId="3D432087"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3</w:t>
      </w:r>
      <w:r w:rsidRPr="00BA5ED8">
        <w:rPr>
          <w:rFonts w:ascii="微软雅黑" w:eastAsia="微软雅黑" w:hAnsi="微软雅黑" w:hint="eastAsia"/>
          <w:sz w:val="28"/>
          <w:szCs w:val="28"/>
        </w:rPr>
        <w:t>、</w:t>
      </w:r>
      <w:r w:rsidRPr="00BA5ED8">
        <w:rPr>
          <w:rFonts w:ascii="微软雅黑" w:eastAsia="微软雅黑" w:hAnsi="微软雅黑"/>
          <w:sz w:val="28"/>
          <w:szCs w:val="28"/>
        </w:rPr>
        <w:t>其他处理：书面检查、通报批评等；关闭实验室；赔偿学校、他人财产损失；减少招生名额或暂停招生资格；暂停评奖评优资格等。</w:t>
      </w:r>
    </w:p>
    <w:p w14:paraId="5343C12B"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以上三类追责可以视安全责任事故具体情况单独使用，也可以合并使用，并以追责最重的处理结果为最终处理决定。违反法律法规、党纪党规的，按照有关法律、纪律规定追究责任。</w:t>
      </w:r>
    </w:p>
    <w:p w14:paraId="69567E90" w14:textId="77777777" w:rsidR="00BA5ED8" w:rsidRPr="00BA5ED8" w:rsidRDefault="00BA5ED8" w:rsidP="00BA5ED8">
      <w:pPr>
        <w:pStyle w:val="2"/>
        <w:rPr>
          <w:rFonts w:ascii="微软雅黑" w:eastAsia="微软雅黑" w:hAnsi="微软雅黑"/>
          <w:sz w:val="28"/>
          <w:szCs w:val="28"/>
        </w:rPr>
      </w:pPr>
      <w:r w:rsidRPr="00BA5ED8">
        <w:rPr>
          <w:rFonts w:ascii="微软雅黑" w:eastAsia="微软雅黑" w:hAnsi="微软雅黑" w:hint="eastAsia"/>
          <w:sz w:val="28"/>
          <w:szCs w:val="28"/>
        </w:rPr>
        <w:t>（二）实验室安全责任追究对象</w:t>
      </w:r>
    </w:p>
    <w:p w14:paraId="36424264"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1、事故直接责任人（包括教职工、学生，以及其他用工方式人员）；</w:t>
      </w:r>
    </w:p>
    <w:p w14:paraId="26F9B545"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2</w:t>
      </w:r>
      <w:r w:rsidRPr="00BA5ED8">
        <w:rPr>
          <w:rFonts w:ascii="微软雅黑" w:eastAsia="微软雅黑" w:hAnsi="微软雅黑" w:hint="eastAsia"/>
          <w:sz w:val="28"/>
          <w:szCs w:val="28"/>
        </w:rPr>
        <w:t>、事故实验室安全管理工作的直接责任人；</w:t>
      </w:r>
    </w:p>
    <w:p w14:paraId="54ABE1B8"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3、事故实验室安全管理员；</w:t>
      </w:r>
    </w:p>
    <w:p w14:paraId="60FF3EE3"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4</w:t>
      </w:r>
      <w:r w:rsidRPr="00BA5ED8">
        <w:rPr>
          <w:rFonts w:ascii="微软雅黑" w:eastAsia="微软雅黑" w:hAnsi="微软雅黑" w:hint="eastAsia"/>
          <w:sz w:val="28"/>
          <w:szCs w:val="28"/>
        </w:rPr>
        <w:t>、二级单位实验室安全管理工作负责人；</w:t>
      </w:r>
    </w:p>
    <w:p w14:paraId="3B1C6BA6"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5、二级单位实验室安全员；</w:t>
      </w:r>
    </w:p>
    <w:p w14:paraId="4C5A8955"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6</w:t>
      </w:r>
      <w:r w:rsidRPr="00BA5ED8">
        <w:rPr>
          <w:rFonts w:ascii="微软雅黑" w:eastAsia="微软雅黑" w:hAnsi="微软雅黑" w:hint="eastAsia"/>
          <w:sz w:val="28"/>
          <w:szCs w:val="28"/>
        </w:rPr>
        <w:t>、二级单位党政主要负责人；</w:t>
      </w:r>
    </w:p>
    <w:p w14:paraId="48536D67"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hint="eastAsia"/>
          <w:sz w:val="28"/>
          <w:szCs w:val="28"/>
        </w:rPr>
        <w:t>7、相关职能部处负责人；</w:t>
      </w:r>
    </w:p>
    <w:p w14:paraId="4398D4FF" w14:textId="77777777" w:rsidR="00BA5ED8" w:rsidRPr="00BA5ED8" w:rsidRDefault="00BA5ED8" w:rsidP="00BA5ED8">
      <w:pPr>
        <w:ind w:firstLine="480"/>
        <w:rPr>
          <w:rFonts w:ascii="微软雅黑" w:eastAsia="微软雅黑" w:hAnsi="微软雅黑"/>
          <w:sz w:val="28"/>
          <w:szCs w:val="28"/>
        </w:rPr>
      </w:pPr>
      <w:r w:rsidRPr="00BA5ED8">
        <w:rPr>
          <w:rFonts w:ascii="微软雅黑" w:eastAsia="微软雅黑" w:hAnsi="微软雅黑"/>
          <w:sz w:val="28"/>
          <w:szCs w:val="28"/>
        </w:rPr>
        <w:t>8</w:t>
      </w:r>
      <w:r w:rsidRPr="00BA5ED8">
        <w:rPr>
          <w:rFonts w:ascii="微软雅黑" w:eastAsia="微软雅黑" w:hAnsi="微软雅黑" w:hint="eastAsia"/>
          <w:sz w:val="28"/>
          <w:szCs w:val="28"/>
        </w:rPr>
        <w:t>、其他相关人员。</w:t>
      </w:r>
    </w:p>
    <w:p w14:paraId="5930068A" w14:textId="77777777" w:rsidR="00805F79" w:rsidRDefault="00805F79" w:rsidP="00805F79">
      <w:pPr>
        <w:ind w:firstLineChars="200" w:firstLine="560"/>
        <w:jc w:val="center"/>
        <w:rPr>
          <w:rFonts w:ascii="微软雅黑" w:eastAsia="微软雅黑" w:hAnsi="微软雅黑"/>
          <w:sz w:val="28"/>
          <w:szCs w:val="28"/>
        </w:rPr>
      </w:pPr>
      <w:r w:rsidRPr="00BA5ED8">
        <w:rPr>
          <w:rFonts w:ascii="微软雅黑" w:eastAsia="微软雅黑" w:hAnsi="微软雅黑" w:hint="eastAsia"/>
          <w:sz w:val="28"/>
          <w:szCs w:val="28"/>
        </w:rPr>
        <w:t xml:space="preserve"> </w:t>
      </w:r>
      <w:r w:rsidRPr="00BA5ED8">
        <w:rPr>
          <w:rFonts w:ascii="微软雅黑" w:eastAsia="微软雅黑" w:hAnsi="微软雅黑"/>
          <w:sz w:val="28"/>
          <w:szCs w:val="28"/>
        </w:rPr>
        <w:t xml:space="preserve"> </w:t>
      </w:r>
      <w:r>
        <w:rPr>
          <w:rFonts w:ascii="微软雅黑" w:eastAsia="微软雅黑" w:hAnsi="微软雅黑"/>
          <w:sz w:val="28"/>
          <w:szCs w:val="28"/>
        </w:rPr>
        <w:t xml:space="preserve">                                       </w:t>
      </w:r>
    </w:p>
    <w:p w14:paraId="2277B60D" w14:textId="77777777" w:rsidR="00805F79" w:rsidRDefault="00805F79" w:rsidP="00805F79">
      <w:pPr>
        <w:ind w:firstLineChars="200" w:firstLine="560"/>
        <w:jc w:val="center"/>
        <w:rPr>
          <w:rFonts w:ascii="微软雅黑" w:eastAsia="微软雅黑" w:hAnsi="微软雅黑"/>
          <w:sz w:val="28"/>
          <w:szCs w:val="28"/>
        </w:rPr>
      </w:pPr>
    </w:p>
    <w:p w14:paraId="658FC2FF" w14:textId="77777777" w:rsidR="00805F79" w:rsidRPr="007C291A" w:rsidRDefault="00805F79" w:rsidP="00805F79">
      <w:pPr>
        <w:ind w:firstLineChars="200" w:firstLine="560"/>
        <w:jc w:val="center"/>
        <w:rPr>
          <w:rFonts w:ascii="微软雅黑" w:eastAsia="微软雅黑" w:hAnsi="微软雅黑"/>
          <w:sz w:val="28"/>
          <w:szCs w:val="28"/>
        </w:rPr>
      </w:pPr>
      <w:r>
        <w:rPr>
          <w:rFonts w:ascii="微软雅黑" w:eastAsia="微软雅黑" w:hAnsi="微软雅黑"/>
          <w:sz w:val="28"/>
          <w:szCs w:val="28"/>
        </w:rPr>
        <w:t xml:space="preserve">                                           </w:t>
      </w:r>
      <w:r w:rsidRPr="007C291A">
        <w:rPr>
          <w:rFonts w:ascii="微软雅黑" w:eastAsia="微软雅黑" w:hAnsi="微软雅黑"/>
          <w:sz w:val="28"/>
          <w:szCs w:val="28"/>
        </w:rPr>
        <w:t>生物工程学院</w:t>
      </w:r>
    </w:p>
    <w:p w14:paraId="5738AC44" w14:textId="77777777" w:rsidR="00805F79" w:rsidRPr="007C291A" w:rsidRDefault="00805F79" w:rsidP="00805F79">
      <w:pPr>
        <w:ind w:firstLineChars="200" w:firstLine="560"/>
        <w:jc w:val="right"/>
        <w:rPr>
          <w:rFonts w:ascii="微软雅黑" w:eastAsia="微软雅黑" w:hAnsi="微软雅黑"/>
          <w:sz w:val="28"/>
          <w:szCs w:val="28"/>
        </w:rPr>
      </w:pPr>
      <w:r w:rsidRPr="007C291A">
        <w:rPr>
          <w:rFonts w:ascii="微软雅黑" w:eastAsia="微软雅黑" w:hAnsi="微软雅黑"/>
          <w:sz w:val="28"/>
          <w:szCs w:val="28"/>
        </w:rPr>
        <w:t xml:space="preserve">         201</w:t>
      </w:r>
      <w:r w:rsidR="00BA5ED8">
        <w:rPr>
          <w:rFonts w:ascii="微软雅黑" w:eastAsia="微软雅黑" w:hAnsi="微软雅黑" w:hint="eastAsia"/>
          <w:sz w:val="28"/>
          <w:szCs w:val="28"/>
        </w:rPr>
        <w:t>7</w:t>
      </w:r>
      <w:r w:rsidRPr="007C291A">
        <w:rPr>
          <w:rFonts w:ascii="微软雅黑" w:eastAsia="微软雅黑" w:hAnsi="微软雅黑"/>
          <w:sz w:val="28"/>
          <w:szCs w:val="28"/>
        </w:rPr>
        <w:t>年</w:t>
      </w:r>
      <w:r w:rsidR="00BA5ED8">
        <w:rPr>
          <w:rFonts w:ascii="微软雅黑" w:eastAsia="微软雅黑" w:hAnsi="微软雅黑" w:hint="eastAsia"/>
          <w:sz w:val="28"/>
          <w:szCs w:val="28"/>
        </w:rPr>
        <w:t>4</w:t>
      </w:r>
      <w:r w:rsidRPr="007C291A">
        <w:rPr>
          <w:rFonts w:ascii="微软雅黑" w:eastAsia="微软雅黑" w:hAnsi="微软雅黑"/>
          <w:sz w:val="28"/>
          <w:szCs w:val="28"/>
        </w:rPr>
        <w:t>月</w:t>
      </w:r>
      <w:r w:rsidR="0086222F">
        <w:rPr>
          <w:rFonts w:ascii="微软雅黑" w:eastAsia="微软雅黑" w:hAnsi="微软雅黑" w:hint="eastAsia"/>
          <w:sz w:val="28"/>
          <w:szCs w:val="28"/>
        </w:rPr>
        <w:t>1</w:t>
      </w:r>
      <w:r w:rsidR="00BA5ED8">
        <w:rPr>
          <w:rFonts w:ascii="微软雅黑" w:eastAsia="微软雅黑" w:hAnsi="微软雅黑" w:hint="eastAsia"/>
          <w:sz w:val="28"/>
          <w:szCs w:val="28"/>
        </w:rPr>
        <w:t>8</w:t>
      </w:r>
      <w:r w:rsidRPr="007C291A">
        <w:rPr>
          <w:rFonts w:ascii="微软雅黑" w:eastAsia="微软雅黑" w:hAnsi="微软雅黑"/>
          <w:sz w:val="28"/>
          <w:szCs w:val="28"/>
        </w:rPr>
        <w:t>日</w:t>
      </w:r>
    </w:p>
    <w:p w14:paraId="3435A1AB" w14:textId="77777777" w:rsidR="00805F79" w:rsidRPr="00805F79" w:rsidRDefault="00805F79" w:rsidP="004F2C15">
      <w:pPr>
        <w:spacing w:line="360" w:lineRule="auto"/>
        <w:rPr>
          <w:rFonts w:ascii="微软雅黑" w:eastAsia="微软雅黑" w:hAnsi="微软雅黑"/>
          <w:sz w:val="28"/>
          <w:szCs w:val="28"/>
        </w:rPr>
      </w:pPr>
    </w:p>
    <w:sectPr w:rsidR="00805F79" w:rsidRPr="00805F79" w:rsidSect="00234C2C">
      <w:headerReference w:type="default" r:id="rId7"/>
      <w:footerReference w:type="default" r:id="rId8"/>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D896" w14:textId="77777777" w:rsidR="0032145A" w:rsidRDefault="0032145A">
      <w:r>
        <w:separator/>
      </w:r>
    </w:p>
  </w:endnote>
  <w:endnote w:type="continuationSeparator" w:id="0">
    <w:p w14:paraId="0BC19BF5" w14:textId="77777777" w:rsidR="0032145A" w:rsidRDefault="0032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w肧最.">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295073"/>
      <w:docPartObj>
        <w:docPartGallery w:val="Page Numbers (Bottom of Page)"/>
        <w:docPartUnique/>
      </w:docPartObj>
    </w:sdtPr>
    <w:sdtEndPr/>
    <w:sdtContent>
      <w:p w14:paraId="387C83DE" w14:textId="77777777" w:rsidR="001A0A2C" w:rsidRDefault="001118DE" w:rsidP="001A0A2C">
        <w:pPr>
          <w:pStyle w:val="a4"/>
          <w:jc w:val="center"/>
        </w:pPr>
        <w:r w:rsidRPr="001A0A2C">
          <w:rPr>
            <w:sz w:val="21"/>
            <w:szCs w:val="21"/>
          </w:rPr>
          <w:fldChar w:fldCharType="begin"/>
        </w:r>
        <w:r w:rsidR="001A0A2C" w:rsidRPr="001A0A2C">
          <w:rPr>
            <w:sz w:val="21"/>
            <w:szCs w:val="21"/>
          </w:rPr>
          <w:instrText>PAGE   \* MERGEFORMAT</w:instrText>
        </w:r>
        <w:r w:rsidRPr="001A0A2C">
          <w:rPr>
            <w:sz w:val="21"/>
            <w:szCs w:val="21"/>
          </w:rPr>
          <w:fldChar w:fldCharType="separate"/>
        </w:r>
        <w:r w:rsidR="00E51258" w:rsidRPr="00E51258">
          <w:rPr>
            <w:noProof/>
            <w:sz w:val="21"/>
            <w:szCs w:val="21"/>
            <w:lang w:val="zh-CN"/>
          </w:rPr>
          <w:t>19</w:t>
        </w:r>
        <w:r w:rsidRPr="001A0A2C">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3E33F" w14:textId="77777777" w:rsidR="0032145A" w:rsidRDefault="0032145A">
      <w:r>
        <w:separator/>
      </w:r>
    </w:p>
  </w:footnote>
  <w:footnote w:type="continuationSeparator" w:id="0">
    <w:p w14:paraId="4D04212E" w14:textId="77777777" w:rsidR="0032145A" w:rsidRDefault="0032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E1B01" w14:textId="77777777" w:rsidR="00AE50AA" w:rsidRDefault="00AE50AA" w:rsidP="002F6AA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03BD7"/>
    <w:multiLevelType w:val="hybridMultilevel"/>
    <w:tmpl w:val="0CB25A84"/>
    <w:lvl w:ilvl="0" w:tplc="9E48D7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6C1201C"/>
    <w:multiLevelType w:val="hybridMultilevel"/>
    <w:tmpl w:val="4866D1A0"/>
    <w:lvl w:ilvl="0" w:tplc="1DF8F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81046BC"/>
    <w:multiLevelType w:val="hybridMultilevel"/>
    <w:tmpl w:val="7FF09892"/>
    <w:lvl w:ilvl="0" w:tplc="298E84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785777E9"/>
    <w:multiLevelType w:val="hybridMultilevel"/>
    <w:tmpl w:val="460CBC84"/>
    <w:lvl w:ilvl="0" w:tplc="2EEA33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BB4"/>
    <w:rsid w:val="000170E6"/>
    <w:rsid w:val="000479D1"/>
    <w:rsid w:val="000568C5"/>
    <w:rsid w:val="00074495"/>
    <w:rsid w:val="00093131"/>
    <w:rsid w:val="000C734F"/>
    <w:rsid w:val="000D3048"/>
    <w:rsid w:val="000E5B0D"/>
    <w:rsid w:val="001116D9"/>
    <w:rsid w:val="001118DE"/>
    <w:rsid w:val="00111A5E"/>
    <w:rsid w:val="00141425"/>
    <w:rsid w:val="00173B48"/>
    <w:rsid w:val="001916EF"/>
    <w:rsid w:val="001973A1"/>
    <w:rsid w:val="001A0A2C"/>
    <w:rsid w:val="001B7053"/>
    <w:rsid w:val="001C0571"/>
    <w:rsid w:val="001C1C20"/>
    <w:rsid w:val="0020722C"/>
    <w:rsid w:val="00210C81"/>
    <w:rsid w:val="00234C2C"/>
    <w:rsid w:val="00243323"/>
    <w:rsid w:val="00245D34"/>
    <w:rsid w:val="0027702E"/>
    <w:rsid w:val="00281322"/>
    <w:rsid w:val="002A592E"/>
    <w:rsid w:val="002B7B6D"/>
    <w:rsid w:val="002D1A63"/>
    <w:rsid w:val="002F6AA8"/>
    <w:rsid w:val="00301BB4"/>
    <w:rsid w:val="0032145A"/>
    <w:rsid w:val="00345264"/>
    <w:rsid w:val="00350ECD"/>
    <w:rsid w:val="003639AA"/>
    <w:rsid w:val="00381C94"/>
    <w:rsid w:val="0038670E"/>
    <w:rsid w:val="003B331C"/>
    <w:rsid w:val="003C070F"/>
    <w:rsid w:val="003C51A5"/>
    <w:rsid w:val="00421D60"/>
    <w:rsid w:val="00427FE2"/>
    <w:rsid w:val="00452E9D"/>
    <w:rsid w:val="0046392C"/>
    <w:rsid w:val="004857DB"/>
    <w:rsid w:val="00495CC8"/>
    <w:rsid w:val="00495CFB"/>
    <w:rsid w:val="004C2548"/>
    <w:rsid w:val="004D5713"/>
    <w:rsid w:val="004D6C03"/>
    <w:rsid w:val="004F2C15"/>
    <w:rsid w:val="00501643"/>
    <w:rsid w:val="0053730B"/>
    <w:rsid w:val="0055154C"/>
    <w:rsid w:val="0055567E"/>
    <w:rsid w:val="00563117"/>
    <w:rsid w:val="00563B61"/>
    <w:rsid w:val="00581CC9"/>
    <w:rsid w:val="00597A18"/>
    <w:rsid w:val="005A7DAE"/>
    <w:rsid w:val="005C442D"/>
    <w:rsid w:val="005D6A6E"/>
    <w:rsid w:val="005F3C04"/>
    <w:rsid w:val="00605E47"/>
    <w:rsid w:val="00617CF2"/>
    <w:rsid w:val="00622BFB"/>
    <w:rsid w:val="00642F88"/>
    <w:rsid w:val="00660937"/>
    <w:rsid w:val="006A37EB"/>
    <w:rsid w:val="006B2AAE"/>
    <w:rsid w:val="006C5157"/>
    <w:rsid w:val="006C6AB4"/>
    <w:rsid w:val="006D1436"/>
    <w:rsid w:val="006D4395"/>
    <w:rsid w:val="00706C89"/>
    <w:rsid w:val="0071419A"/>
    <w:rsid w:val="0073541B"/>
    <w:rsid w:val="007545FD"/>
    <w:rsid w:val="007B0FEE"/>
    <w:rsid w:val="007B58D2"/>
    <w:rsid w:val="007E1B0D"/>
    <w:rsid w:val="007E4942"/>
    <w:rsid w:val="007E53DA"/>
    <w:rsid w:val="00800D35"/>
    <w:rsid w:val="00805F79"/>
    <w:rsid w:val="00815C0A"/>
    <w:rsid w:val="00827FF8"/>
    <w:rsid w:val="008356A9"/>
    <w:rsid w:val="00843960"/>
    <w:rsid w:val="00850B48"/>
    <w:rsid w:val="0086222F"/>
    <w:rsid w:val="00864060"/>
    <w:rsid w:val="00873EB2"/>
    <w:rsid w:val="00881FD3"/>
    <w:rsid w:val="008B5E3D"/>
    <w:rsid w:val="008E0F38"/>
    <w:rsid w:val="008F408E"/>
    <w:rsid w:val="00927350"/>
    <w:rsid w:val="00955772"/>
    <w:rsid w:val="009C5B3E"/>
    <w:rsid w:val="009E22F2"/>
    <w:rsid w:val="009F2E0C"/>
    <w:rsid w:val="00A039B0"/>
    <w:rsid w:val="00A323AA"/>
    <w:rsid w:val="00A873AD"/>
    <w:rsid w:val="00A9132F"/>
    <w:rsid w:val="00AD1B92"/>
    <w:rsid w:val="00AD1E1D"/>
    <w:rsid w:val="00AD2AE2"/>
    <w:rsid w:val="00AE3DEA"/>
    <w:rsid w:val="00AE50AA"/>
    <w:rsid w:val="00AF0027"/>
    <w:rsid w:val="00AF5BE4"/>
    <w:rsid w:val="00B07465"/>
    <w:rsid w:val="00B2052A"/>
    <w:rsid w:val="00B64BF1"/>
    <w:rsid w:val="00B663D7"/>
    <w:rsid w:val="00B7159C"/>
    <w:rsid w:val="00B80F91"/>
    <w:rsid w:val="00B82CC2"/>
    <w:rsid w:val="00B93CA3"/>
    <w:rsid w:val="00BA5ED8"/>
    <w:rsid w:val="00BA6CC2"/>
    <w:rsid w:val="00BC389B"/>
    <w:rsid w:val="00C00934"/>
    <w:rsid w:val="00C16D59"/>
    <w:rsid w:val="00C17FC1"/>
    <w:rsid w:val="00C33C6A"/>
    <w:rsid w:val="00C407C8"/>
    <w:rsid w:val="00C5100E"/>
    <w:rsid w:val="00C576B3"/>
    <w:rsid w:val="00C70405"/>
    <w:rsid w:val="00C721B0"/>
    <w:rsid w:val="00C748AD"/>
    <w:rsid w:val="00C80B72"/>
    <w:rsid w:val="00C81949"/>
    <w:rsid w:val="00C86D3C"/>
    <w:rsid w:val="00CB0F90"/>
    <w:rsid w:val="00CB419D"/>
    <w:rsid w:val="00CD5896"/>
    <w:rsid w:val="00CD6092"/>
    <w:rsid w:val="00CF20CE"/>
    <w:rsid w:val="00D10002"/>
    <w:rsid w:val="00D12ABB"/>
    <w:rsid w:val="00D20F01"/>
    <w:rsid w:val="00D2535C"/>
    <w:rsid w:val="00D37DF2"/>
    <w:rsid w:val="00D44BD8"/>
    <w:rsid w:val="00DA2118"/>
    <w:rsid w:val="00DC37A8"/>
    <w:rsid w:val="00DE55A8"/>
    <w:rsid w:val="00E1714D"/>
    <w:rsid w:val="00E51258"/>
    <w:rsid w:val="00E578FF"/>
    <w:rsid w:val="00E725AA"/>
    <w:rsid w:val="00E737B6"/>
    <w:rsid w:val="00E806DD"/>
    <w:rsid w:val="00E9356E"/>
    <w:rsid w:val="00EC5AA5"/>
    <w:rsid w:val="00EE219E"/>
    <w:rsid w:val="00EE3B8D"/>
    <w:rsid w:val="00EE504C"/>
    <w:rsid w:val="00F12981"/>
    <w:rsid w:val="00F164F3"/>
    <w:rsid w:val="00F31BC0"/>
    <w:rsid w:val="00F331E0"/>
    <w:rsid w:val="00F77108"/>
    <w:rsid w:val="00F772CB"/>
    <w:rsid w:val="00F845D3"/>
    <w:rsid w:val="00FB56A9"/>
    <w:rsid w:val="00FB7DBC"/>
    <w:rsid w:val="00FE2C79"/>
    <w:rsid w:val="00FE6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9400A"/>
  <w15:docId w15:val="{60592BCB-439E-459B-9AA8-C74EBB93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942"/>
    <w:pPr>
      <w:widowControl w:val="0"/>
      <w:jc w:val="both"/>
    </w:pPr>
    <w:rPr>
      <w:kern w:val="2"/>
      <w:sz w:val="21"/>
      <w:szCs w:val="24"/>
    </w:rPr>
  </w:style>
  <w:style w:type="paragraph" w:styleId="1">
    <w:name w:val="heading 1"/>
    <w:basedOn w:val="a"/>
    <w:link w:val="10"/>
    <w:uiPriority w:val="9"/>
    <w:qFormat/>
    <w:rsid w:val="00DC37A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semiHidden/>
    <w:unhideWhenUsed/>
    <w:qFormat/>
    <w:rsid w:val="00BA5ED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DC37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7A8"/>
    <w:rPr>
      <w:rFonts w:ascii="宋体" w:hAnsi="宋体" w:cs="宋体"/>
      <w:b/>
      <w:bCs/>
      <w:kern w:val="36"/>
      <w:sz w:val="48"/>
      <w:szCs w:val="48"/>
    </w:rPr>
  </w:style>
  <w:style w:type="character" w:customStyle="1" w:styleId="30">
    <w:name w:val="标题 3 字符"/>
    <w:basedOn w:val="a0"/>
    <w:link w:val="3"/>
    <w:uiPriority w:val="9"/>
    <w:rsid w:val="00DC37A8"/>
    <w:rPr>
      <w:rFonts w:ascii="宋体" w:hAnsi="宋体" w:cs="宋体"/>
      <w:b/>
      <w:bCs/>
      <w:sz w:val="27"/>
      <w:szCs w:val="27"/>
    </w:rPr>
  </w:style>
  <w:style w:type="paragraph" w:styleId="a3">
    <w:name w:val="header"/>
    <w:basedOn w:val="a"/>
    <w:rsid w:val="00427F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427FE2"/>
    <w:pPr>
      <w:tabs>
        <w:tab w:val="center" w:pos="4153"/>
        <w:tab w:val="right" w:pos="8306"/>
      </w:tabs>
      <w:snapToGrid w:val="0"/>
      <w:jc w:val="left"/>
    </w:pPr>
    <w:rPr>
      <w:sz w:val="18"/>
      <w:szCs w:val="18"/>
    </w:rPr>
  </w:style>
  <w:style w:type="paragraph" w:customStyle="1" w:styleId="fcenter1">
    <w:name w:val="f_center1"/>
    <w:basedOn w:val="a"/>
    <w:rsid w:val="0046392C"/>
    <w:pPr>
      <w:widowControl/>
      <w:spacing w:before="100" w:beforeAutospacing="1" w:after="100" w:afterAutospacing="1" w:line="345" w:lineRule="atLeast"/>
      <w:jc w:val="center"/>
    </w:pPr>
    <w:rPr>
      <w:rFonts w:ascii="宋体" w:hAnsi="宋体" w:cs="宋体"/>
      <w:kern w:val="0"/>
      <w:szCs w:val="21"/>
    </w:rPr>
  </w:style>
  <w:style w:type="paragraph" w:customStyle="1" w:styleId="yiv2062671270msolistparagraph">
    <w:name w:val="yiv2062671270msolistparagraph"/>
    <w:basedOn w:val="a"/>
    <w:rsid w:val="00AD1B92"/>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210C81"/>
    <w:rPr>
      <w:color w:val="0000FF"/>
      <w:u w:val="single"/>
    </w:rPr>
  </w:style>
  <w:style w:type="paragraph" w:styleId="a7">
    <w:name w:val="Normal (Web)"/>
    <w:basedOn w:val="a"/>
    <w:uiPriority w:val="99"/>
    <w:unhideWhenUsed/>
    <w:rsid w:val="00DC37A8"/>
    <w:pPr>
      <w:widowControl/>
      <w:spacing w:before="100" w:beforeAutospacing="1" w:after="100" w:afterAutospacing="1"/>
      <w:jc w:val="left"/>
    </w:pPr>
    <w:rPr>
      <w:rFonts w:ascii="宋体" w:hAnsi="宋体" w:cs="宋体"/>
      <w:kern w:val="0"/>
      <w:sz w:val="24"/>
    </w:rPr>
  </w:style>
  <w:style w:type="character" w:customStyle="1" w:styleId="highlight">
    <w:name w:val="highlight"/>
    <w:basedOn w:val="a0"/>
    <w:rsid w:val="00DC37A8"/>
  </w:style>
  <w:style w:type="character" w:styleId="a8">
    <w:name w:val="Emphasis"/>
    <w:basedOn w:val="a0"/>
    <w:uiPriority w:val="20"/>
    <w:qFormat/>
    <w:rsid w:val="007B0FEE"/>
    <w:rPr>
      <w:i/>
      <w:iCs/>
    </w:rPr>
  </w:style>
  <w:style w:type="character" w:styleId="a9">
    <w:name w:val="Strong"/>
    <w:basedOn w:val="a0"/>
    <w:uiPriority w:val="22"/>
    <w:qFormat/>
    <w:rsid w:val="00597A18"/>
    <w:rPr>
      <w:b/>
      <w:bCs/>
    </w:rPr>
  </w:style>
  <w:style w:type="character" w:customStyle="1" w:styleId="apple-converted-space">
    <w:name w:val="apple-converted-space"/>
    <w:basedOn w:val="a0"/>
    <w:rsid w:val="00597A18"/>
  </w:style>
  <w:style w:type="paragraph" w:customStyle="1" w:styleId="Default">
    <w:name w:val="Default"/>
    <w:rsid w:val="002F6AA8"/>
    <w:pPr>
      <w:widowControl w:val="0"/>
      <w:autoSpaceDE w:val="0"/>
      <w:autoSpaceDN w:val="0"/>
      <w:adjustRightInd w:val="0"/>
    </w:pPr>
    <w:rPr>
      <w:rFonts w:ascii="宋体w肧最." w:eastAsia="宋体w肧最." w:cs="宋体w肧最."/>
      <w:color w:val="000000"/>
      <w:sz w:val="24"/>
      <w:szCs w:val="24"/>
    </w:rPr>
  </w:style>
  <w:style w:type="table" w:styleId="aa">
    <w:name w:val="Table Grid"/>
    <w:basedOn w:val="a1"/>
    <w:uiPriority w:val="59"/>
    <w:rsid w:val="006D1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页脚 字符"/>
    <w:basedOn w:val="a0"/>
    <w:link w:val="a4"/>
    <w:uiPriority w:val="99"/>
    <w:rsid w:val="001A0A2C"/>
    <w:rPr>
      <w:kern w:val="2"/>
      <w:sz w:val="18"/>
      <w:szCs w:val="18"/>
    </w:rPr>
  </w:style>
  <w:style w:type="character" w:customStyle="1" w:styleId="20">
    <w:name w:val="标题 2 字符"/>
    <w:basedOn w:val="a0"/>
    <w:link w:val="2"/>
    <w:semiHidden/>
    <w:rsid w:val="00BA5ED8"/>
    <w:rPr>
      <w:rFonts w:asciiTheme="majorHAnsi" w:eastAsiaTheme="majorEastAsia" w:hAnsiTheme="majorHAnsi" w:cstheme="majorBidi"/>
      <w:b/>
      <w:bCs/>
      <w:kern w:val="2"/>
      <w:sz w:val="32"/>
      <w:szCs w:val="32"/>
    </w:rPr>
  </w:style>
  <w:style w:type="paragraph" w:styleId="ab">
    <w:name w:val="List Paragraph"/>
    <w:basedOn w:val="a"/>
    <w:uiPriority w:val="34"/>
    <w:qFormat/>
    <w:rsid w:val="00BA5ED8"/>
    <w:pPr>
      <w:spacing w:line="400" w:lineRule="exact"/>
      <w:ind w:firstLineChars="200" w:firstLine="420"/>
    </w:pPr>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2529">
      <w:bodyDiv w:val="1"/>
      <w:marLeft w:val="0"/>
      <w:marRight w:val="0"/>
      <w:marTop w:val="0"/>
      <w:marBottom w:val="0"/>
      <w:divBdr>
        <w:top w:val="none" w:sz="0" w:space="0" w:color="auto"/>
        <w:left w:val="none" w:sz="0" w:space="0" w:color="auto"/>
        <w:bottom w:val="none" w:sz="0" w:space="0" w:color="auto"/>
        <w:right w:val="none" w:sz="0" w:space="0" w:color="auto"/>
      </w:divBdr>
      <w:divsChild>
        <w:div w:id="1692031052">
          <w:marLeft w:val="0"/>
          <w:marRight w:val="0"/>
          <w:marTop w:val="0"/>
          <w:marBottom w:val="0"/>
          <w:divBdr>
            <w:top w:val="none" w:sz="0" w:space="0" w:color="auto"/>
            <w:left w:val="none" w:sz="0" w:space="0" w:color="auto"/>
            <w:bottom w:val="none" w:sz="0" w:space="0" w:color="auto"/>
            <w:right w:val="none" w:sz="0" w:space="0" w:color="auto"/>
          </w:divBdr>
          <w:divsChild>
            <w:div w:id="1951277474">
              <w:marLeft w:val="0"/>
              <w:marRight w:val="0"/>
              <w:marTop w:val="0"/>
              <w:marBottom w:val="0"/>
              <w:divBdr>
                <w:top w:val="none" w:sz="0" w:space="0" w:color="auto"/>
                <w:left w:val="none" w:sz="0" w:space="0" w:color="auto"/>
                <w:bottom w:val="none" w:sz="0" w:space="0" w:color="auto"/>
                <w:right w:val="none" w:sz="0" w:space="0" w:color="auto"/>
              </w:divBdr>
              <w:divsChild>
                <w:div w:id="1501384345">
                  <w:marLeft w:val="0"/>
                  <w:marRight w:val="0"/>
                  <w:marTop w:val="0"/>
                  <w:marBottom w:val="0"/>
                  <w:divBdr>
                    <w:top w:val="none" w:sz="0" w:space="0" w:color="auto"/>
                    <w:left w:val="none" w:sz="0" w:space="0" w:color="auto"/>
                    <w:bottom w:val="none" w:sz="0" w:space="0" w:color="auto"/>
                    <w:right w:val="none" w:sz="0" w:space="0" w:color="auto"/>
                  </w:divBdr>
                  <w:divsChild>
                    <w:div w:id="462581143">
                      <w:marLeft w:val="0"/>
                      <w:marRight w:val="0"/>
                      <w:marTop w:val="0"/>
                      <w:marBottom w:val="0"/>
                      <w:divBdr>
                        <w:top w:val="none" w:sz="0" w:space="0" w:color="auto"/>
                        <w:left w:val="none" w:sz="0" w:space="0" w:color="auto"/>
                        <w:bottom w:val="none" w:sz="0" w:space="0" w:color="auto"/>
                        <w:right w:val="none" w:sz="0" w:space="0" w:color="auto"/>
                      </w:divBdr>
                      <w:divsChild>
                        <w:div w:id="1676376867">
                          <w:marLeft w:val="0"/>
                          <w:marRight w:val="0"/>
                          <w:marTop w:val="0"/>
                          <w:marBottom w:val="0"/>
                          <w:divBdr>
                            <w:top w:val="none" w:sz="0" w:space="0" w:color="auto"/>
                            <w:left w:val="none" w:sz="0" w:space="0" w:color="auto"/>
                            <w:bottom w:val="none" w:sz="0" w:space="0" w:color="auto"/>
                            <w:right w:val="none" w:sz="0" w:space="0" w:color="auto"/>
                          </w:divBdr>
                          <w:divsChild>
                            <w:div w:id="1694767952">
                              <w:marLeft w:val="0"/>
                              <w:marRight w:val="0"/>
                              <w:marTop w:val="0"/>
                              <w:marBottom w:val="0"/>
                              <w:divBdr>
                                <w:top w:val="none" w:sz="0" w:space="0" w:color="auto"/>
                                <w:left w:val="none" w:sz="0" w:space="0" w:color="auto"/>
                                <w:bottom w:val="none" w:sz="0" w:space="0" w:color="auto"/>
                                <w:right w:val="none" w:sz="0" w:space="0" w:color="auto"/>
                              </w:divBdr>
                              <w:divsChild>
                                <w:div w:id="1759404241">
                                  <w:marLeft w:val="0"/>
                                  <w:marRight w:val="0"/>
                                  <w:marTop w:val="0"/>
                                  <w:marBottom w:val="0"/>
                                  <w:divBdr>
                                    <w:top w:val="none" w:sz="0" w:space="0" w:color="auto"/>
                                    <w:left w:val="none" w:sz="0" w:space="0" w:color="auto"/>
                                    <w:bottom w:val="none" w:sz="0" w:space="0" w:color="auto"/>
                                    <w:right w:val="none" w:sz="0" w:space="0" w:color="auto"/>
                                  </w:divBdr>
                                  <w:divsChild>
                                    <w:div w:id="2073388679">
                                      <w:marLeft w:val="0"/>
                                      <w:marRight w:val="0"/>
                                      <w:marTop w:val="0"/>
                                      <w:marBottom w:val="0"/>
                                      <w:divBdr>
                                        <w:top w:val="none" w:sz="0" w:space="0" w:color="auto"/>
                                        <w:left w:val="none" w:sz="0" w:space="0" w:color="auto"/>
                                        <w:bottom w:val="none" w:sz="0" w:space="0" w:color="auto"/>
                                        <w:right w:val="none" w:sz="0" w:space="0" w:color="auto"/>
                                      </w:divBdr>
                                      <w:divsChild>
                                        <w:div w:id="811020713">
                                          <w:marLeft w:val="0"/>
                                          <w:marRight w:val="0"/>
                                          <w:marTop w:val="0"/>
                                          <w:marBottom w:val="0"/>
                                          <w:divBdr>
                                            <w:top w:val="none" w:sz="0" w:space="0" w:color="auto"/>
                                            <w:left w:val="none" w:sz="0" w:space="0" w:color="auto"/>
                                            <w:bottom w:val="none" w:sz="0" w:space="0" w:color="auto"/>
                                            <w:right w:val="none" w:sz="0" w:space="0" w:color="auto"/>
                                          </w:divBdr>
                                        </w:div>
                                        <w:div w:id="816267235">
                                          <w:marLeft w:val="0"/>
                                          <w:marRight w:val="0"/>
                                          <w:marTop w:val="0"/>
                                          <w:marBottom w:val="0"/>
                                          <w:divBdr>
                                            <w:top w:val="none" w:sz="0" w:space="0" w:color="auto"/>
                                            <w:left w:val="none" w:sz="0" w:space="0" w:color="auto"/>
                                            <w:bottom w:val="none" w:sz="0" w:space="0" w:color="auto"/>
                                            <w:right w:val="none" w:sz="0" w:space="0" w:color="auto"/>
                                          </w:divBdr>
                                          <w:divsChild>
                                            <w:div w:id="1380547824">
                                              <w:marLeft w:val="0"/>
                                              <w:marRight w:val="0"/>
                                              <w:marTop w:val="0"/>
                                              <w:marBottom w:val="0"/>
                                              <w:divBdr>
                                                <w:top w:val="none" w:sz="0" w:space="0" w:color="auto"/>
                                                <w:left w:val="none" w:sz="0" w:space="0" w:color="auto"/>
                                                <w:bottom w:val="none" w:sz="0" w:space="0" w:color="auto"/>
                                                <w:right w:val="none" w:sz="0" w:space="0" w:color="auto"/>
                                              </w:divBdr>
                                            </w:div>
                                          </w:divsChild>
                                        </w:div>
                                        <w:div w:id="1194151280">
                                          <w:marLeft w:val="0"/>
                                          <w:marRight w:val="0"/>
                                          <w:marTop w:val="0"/>
                                          <w:marBottom w:val="0"/>
                                          <w:divBdr>
                                            <w:top w:val="none" w:sz="0" w:space="0" w:color="auto"/>
                                            <w:left w:val="none" w:sz="0" w:space="0" w:color="auto"/>
                                            <w:bottom w:val="none" w:sz="0" w:space="0" w:color="auto"/>
                                            <w:right w:val="none" w:sz="0" w:space="0" w:color="auto"/>
                                          </w:divBdr>
                                        </w:div>
                                        <w:div w:id="1883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00989">
      <w:bodyDiv w:val="1"/>
      <w:marLeft w:val="0"/>
      <w:marRight w:val="0"/>
      <w:marTop w:val="0"/>
      <w:marBottom w:val="0"/>
      <w:divBdr>
        <w:top w:val="none" w:sz="0" w:space="0" w:color="auto"/>
        <w:left w:val="none" w:sz="0" w:space="0" w:color="auto"/>
        <w:bottom w:val="none" w:sz="0" w:space="0" w:color="auto"/>
        <w:right w:val="none" w:sz="0" w:space="0" w:color="auto"/>
      </w:divBdr>
      <w:divsChild>
        <w:div w:id="1024675342">
          <w:marLeft w:val="0"/>
          <w:marRight w:val="0"/>
          <w:marTop w:val="0"/>
          <w:marBottom w:val="0"/>
          <w:divBdr>
            <w:top w:val="none" w:sz="0" w:space="0" w:color="auto"/>
            <w:left w:val="none" w:sz="0" w:space="0" w:color="auto"/>
            <w:bottom w:val="none" w:sz="0" w:space="0" w:color="auto"/>
            <w:right w:val="none" w:sz="0" w:space="0" w:color="auto"/>
          </w:divBdr>
          <w:divsChild>
            <w:div w:id="622731398">
              <w:marLeft w:val="0"/>
              <w:marRight w:val="0"/>
              <w:marTop w:val="0"/>
              <w:marBottom w:val="0"/>
              <w:divBdr>
                <w:top w:val="none" w:sz="0" w:space="0" w:color="auto"/>
                <w:left w:val="none" w:sz="0" w:space="0" w:color="auto"/>
                <w:bottom w:val="none" w:sz="0" w:space="0" w:color="auto"/>
                <w:right w:val="none" w:sz="0" w:space="0" w:color="auto"/>
              </w:divBdr>
              <w:divsChild>
                <w:div w:id="9843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571">
      <w:bodyDiv w:val="1"/>
      <w:marLeft w:val="0"/>
      <w:marRight w:val="0"/>
      <w:marTop w:val="0"/>
      <w:marBottom w:val="0"/>
      <w:divBdr>
        <w:top w:val="none" w:sz="0" w:space="0" w:color="auto"/>
        <w:left w:val="none" w:sz="0" w:space="0" w:color="auto"/>
        <w:bottom w:val="none" w:sz="0" w:space="0" w:color="auto"/>
        <w:right w:val="none" w:sz="0" w:space="0" w:color="auto"/>
      </w:divBdr>
    </w:div>
    <w:div w:id="307367694">
      <w:bodyDiv w:val="1"/>
      <w:marLeft w:val="0"/>
      <w:marRight w:val="0"/>
      <w:marTop w:val="0"/>
      <w:marBottom w:val="0"/>
      <w:divBdr>
        <w:top w:val="none" w:sz="0" w:space="0" w:color="auto"/>
        <w:left w:val="none" w:sz="0" w:space="0" w:color="auto"/>
        <w:bottom w:val="none" w:sz="0" w:space="0" w:color="auto"/>
        <w:right w:val="none" w:sz="0" w:space="0" w:color="auto"/>
      </w:divBdr>
    </w:div>
    <w:div w:id="325716020">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2">
          <w:marLeft w:val="0"/>
          <w:marRight w:val="0"/>
          <w:marTop w:val="0"/>
          <w:marBottom w:val="0"/>
          <w:divBdr>
            <w:top w:val="none" w:sz="0" w:space="0" w:color="auto"/>
            <w:left w:val="none" w:sz="0" w:space="0" w:color="auto"/>
            <w:bottom w:val="none" w:sz="0" w:space="0" w:color="auto"/>
            <w:right w:val="none" w:sz="0" w:space="0" w:color="auto"/>
          </w:divBdr>
          <w:divsChild>
            <w:div w:id="418796678">
              <w:marLeft w:val="0"/>
              <w:marRight w:val="0"/>
              <w:marTop w:val="0"/>
              <w:marBottom w:val="0"/>
              <w:divBdr>
                <w:top w:val="none" w:sz="0" w:space="0" w:color="auto"/>
                <w:left w:val="none" w:sz="0" w:space="0" w:color="auto"/>
                <w:bottom w:val="none" w:sz="0" w:space="0" w:color="auto"/>
                <w:right w:val="none" w:sz="0" w:space="0" w:color="auto"/>
              </w:divBdr>
              <w:divsChild>
                <w:div w:id="2088570675">
                  <w:marLeft w:val="0"/>
                  <w:marRight w:val="0"/>
                  <w:marTop w:val="0"/>
                  <w:marBottom w:val="0"/>
                  <w:divBdr>
                    <w:top w:val="none" w:sz="0" w:space="0" w:color="auto"/>
                    <w:left w:val="none" w:sz="0" w:space="0" w:color="auto"/>
                    <w:bottom w:val="none" w:sz="0" w:space="0" w:color="auto"/>
                    <w:right w:val="none" w:sz="0" w:space="0" w:color="auto"/>
                  </w:divBdr>
                  <w:divsChild>
                    <w:div w:id="1101100387">
                      <w:marLeft w:val="0"/>
                      <w:marRight w:val="0"/>
                      <w:marTop w:val="0"/>
                      <w:marBottom w:val="0"/>
                      <w:divBdr>
                        <w:top w:val="none" w:sz="0" w:space="0" w:color="auto"/>
                        <w:left w:val="none" w:sz="0" w:space="0" w:color="auto"/>
                        <w:bottom w:val="none" w:sz="0" w:space="0" w:color="auto"/>
                        <w:right w:val="none" w:sz="0" w:space="0" w:color="auto"/>
                      </w:divBdr>
                      <w:divsChild>
                        <w:div w:id="769469595">
                          <w:marLeft w:val="0"/>
                          <w:marRight w:val="0"/>
                          <w:marTop w:val="0"/>
                          <w:marBottom w:val="0"/>
                          <w:divBdr>
                            <w:top w:val="none" w:sz="0" w:space="0" w:color="auto"/>
                            <w:left w:val="none" w:sz="0" w:space="0" w:color="auto"/>
                            <w:bottom w:val="none" w:sz="0" w:space="0" w:color="auto"/>
                            <w:right w:val="none" w:sz="0" w:space="0" w:color="auto"/>
                          </w:divBdr>
                          <w:divsChild>
                            <w:div w:id="1164514900">
                              <w:marLeft w:val="0"/>
                              <w:marRight w:val="0"/>
                              <w:marTop w:val="0"/>
                              <w:marBottom w:val="0"/>
                              <w:divBdr>
                                <w:top w:val="none" w:sz="0" w:space="0" w:color="auto"/>
                                <w:left w:val="none" w:sz="0" w:space="0" w:color="auto"/>
                                <w:bottom w:val="none" w:sz="0" w:space="0" w:color="auto"/>
                                <w:right w:val="none" w:sz="0" w:space="0" w:color="auto"/>
                              </w:divBdr>
                              <w:divsChild>
                                <w:div w:id="713774445">
                                  <w:marLeft w:val="0"/>
                                  <w:marRight w:val="0"/>
                                  <w:marTop w:val="0"/>
                                  <w:marBottom w:val="0"/>
                                  <w:divBdr>
                                    <w:top w:val="none" w:sz="0" w:space="0" w:color="auto"/>
                                    <w:left w:val="none" w:sz="0" w:space="0" w:color="auto"/>
                                    <w:bottom w:val="none" w:sz="0" w:space="0" w:color="auto"/>
                                    <w:right w:val="none" w:sz="0" w:space="0" w:color="auto"/>
                                  </w:divBdr>
                                  <w:divsChild>
                                    <w:div w:id="382599202">
                                      <w:marLeft w:val="0"/>
                                      <w:marRight w:val="0"/>
                                      <w:marTop w:val="0"/>
                                      <w:marBottom w:val="0"/>
                                      <w:divBdr>
                                        <w:top w:val="none" w:sz="0" w:space="0" w:color="auto"/>
                                        <w:left w:val="none" w:sz="0" w:space="0" w:color="auto"/>
                                        <w:bottom w:val="none" w:sz="0" w:space="0" w:color="auto"/>
                                        <w:right w:val="none" w:sz="0" w:space="0" w:color="auto"/>
                                      </w:divBdr>
                                      <w:divsChild>
                                        <w:div w:id="1168981718">
                                          <w:marLeft w:val="0"/>
                                          <w:marRight w:val="0"/>
                                          <w:marTop w:val="0"/>
                                          <w:marBottom w:val="0"/>
                                          <w:divBdr>
                                            <w:top w:val="none" w:sz="0" w:space="0" w:color="auto"/>
                                            <w:left w:val="none" w:sz="0" w:space="0" w:color="auto"/>
                                            <w:bottom w:val="none" w:sz="0" w:space="0" w:color="auto"/>
                                            <w:right w:val="none" w:sz="0" w:space="0" w:color="auto"/>
                                          </w:divBdr>
                                        </w:div>
                                        <w:div w:id="1333726537">
                                          <w:marLeft w:val="0"/>
                                          <w:marRight w:val="0"/>
                                          <w:marTop w:val="0"/>
                                          <w:marBottom w:val="0"/>
                                          <w:divBdr>
                                            <w:top w:val="none" w:sz="0" w:space="0" w:color="auto"/>
                                            <w:left w:val="none" w:sz="0" w:space="0" w:color="auto"/>
                                            <w:bottom w:val="none" w:sz="0" w:space="0" w:color="auto"/>
                                            <w:right w:val="none" w:sz="0" w:space="0" w:color="auto"/>
                                          </w:divBdr>
                                        </w:div>
                                        <w:div w:id="1619526385">
                                          <w:marLeft w:val="0"/>
                                          <w:marRight w:val="0"/>
                                          <w:marTop w:val="0"/>
                                          <w:marBottom w:val="0"/>
                                          <w:divBdr>
                                            <w:top w:val="none" w:sz="0" w:space="0" w:color="auto"/>
                                            <w:left w:val="none" w:sz="0" w:space="0" w:color="auto"/>
                                            <w:bottom w:val="none" w:sz="0" w:space="0" w:color="auto"/>
                                            <w:right w:val="none" w:sz="0" w:space="0" w:color="auto"/>
                                          </w:divBdr>
                                        </w:div>
                                        <w:div w:id="1877964832">
                                          <w:marLeft w:val="0"/>
                                          <w:marRight w:val="0"/>
                                          <w:marTop w:val="0"/>
                                          <w:marBottom w:val="0"/>
                                          <w:divBdr>
                                            <w:top w:val="none" w:sz="0" w:space="0" w:color="auto"/>
                                            <w:left w:val="none" w:sz="0" w:space="0" w:color="auto"/>
                                            <w:bottom w:val="none" w:sz="0" w:space="0" w:color="auto"/>
                                            <w:right w:val="none" w:sz="0" w:space="0" w:color="auto"/>
                                          </w:divBdr>
                                          <w:divsChild>
                                            <w:div w:id="980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420491">
      <w:bodyDiv w:val="1"/>
      <w:marLeft w:val="0"/>
      <w:marRight w:val="0"/>
      <w:marTop w:val="0"/>
      <w:marBottom w:val="0"/>
      <w:divBdr>
        <w:top w:val="none" w:sz="0" w:space="0" w:color="auto"/>
        <w:left w:val="none" w:sz="0" w:space="0" w:color="auto"/>
        <w:bottom w:val="none" w:sz="0" w:space="0" w:color="auto"/>
        <w:right w:val="none" w:sz="0" w:space="0" w:color="auto"/>
      </w:divBdr>
      <w:divsChild>
        <w:div w:id="1034572146">
          <w:marLeft w:val="0"/>
          <w:marRight w:val="0"/>
          <w:marTop w:val="0"/>
          <w:marBottom w:val="0"/>
          <w:divBdr>
            <w:top w:val="none" w:sz="0" w:space="0" w:color="auto"/>
            <w:left w:val="none" w:sz="0" w:space="0" w:color="auto"/>
            <w:bottom w:val="none" w:sz="0" w:space="0" w:color="auto"/>
            <w:right w:val="none" w:sz="0" w:space="0" w:color="auto"/>
          </w:divBdr>
          <w:divsChild>
            <w:div w:id="2098087746">
              <w:marLeft w:val="0"/>
              <w:marRight w:val="0"/>
              <w:marTop w:val="0"/>
              <w:marBottom w:val="0"/>
              <w:divBdr>
                <w:top w:val="none" w:sz="0" w:space="0" w:color="auto"/>
                <w:left w:val="none" w:sz="0" w:space="0" w:color="auto"/>
                <w:bottom w:val="none" w:sz="0" w:space="0" w:color="auto"/>
                <w:right w:val="none" w:sz="0" w:space="0" w:color="auto"/>
              </w:divBdr>
              <w:divsChild>
                <w:div w:id="1380133374">
                  <w:marLeft w:val="0"/>
                  <w:marRight w:val="0"/>
                  <w:marTop w:val="0"/>
                  <w:marBottom w:val="0"/>
                  <w:divBdr>
                    <w:top w:val="none" w:sz="0" w:space="0" w:color="auto"/>
                    <w:left w:val="none" w:sz="0" w:space="0" w:color="auto"/>
                    <w:bottom w:val="none" w:sz="0" w:space="0" w:color="auto"/>
                    <w:right w:val="none" w:sz="0" w:space="0" w:color="auto"/>
                  </w:divBdr>
                  <w:divsChild>
                    <w:div w:id="296842317">
                      <w:marLeft w:val="0"/>
                      <w:marRight w:val="0"/>
                      <w:marTop w:val="0"/>
                      <w:marBottom w:val="0"/>
                      <w:divBdr>
                        <w:top w:val="none" w:sz="0" w:space="0" w:color="auto"/>
                        <w:left w:val="none" w:sz="0" w:space="0" w:color="auto"/>
                        <w:bottom w:val="none" w:sz="0" w:space="0" w:color="auto"/>
                        <w:right w:val="none" w:sz="0" w:space="0" w:color="auto"/>
                      </w:divBdr>
                      <w:divsChild>
                        <w:div w:id="568733610">
                          <w:marLeft w:val="0"/>
                          <w:marRight w:val="0"/>
                          <w:marTop w:val="0"/>
                          <w:marBottom w:val="0"/>
                          <w:divBdr>
                            <w:top w:val="none" w:sz="0" w:space="0" w:color="auto"/>
                            <w:left w:val="none" w:sz="0" w:space="0" w:color="auto"/>
                            <w:bottom w:val="none" w:sz="0" w:space="0" w:color="auto"/>
                            <w:right w:val="none" w:sz="0" w:space="0" w:color="auto"/>
                          </w:divBdr>
                          <w:divsChild>
                            <w:div w:id="913124366">
                              <w:marLeft w:val="0"/>
                              <w:marRight w:val="0"/>
                              <w:marTop w:val="0"/>
                              <w:marBottom w:val="0"/>
                              <w:divBdr>
                                <w:top w:val="none" w:sz="0" w:space="0" w:color="auto"/>
                                <w:left w:val="none" w:sz="0" w:space="0" w:color="auto"/>
                                <w:bottom w:val="none" w:sz="0" w:space="0" w:color="auto"/>
                                <w:right w:val="none" w:sz="0" w:space="0" w:color="auto"/>
                              </w:divBdr>
                              <w:divsChild>
                                <w:div w:id="1035084440">
                                  <w:marLeft w:val="0"/>
                                  <w:marRight w:val="0"/>
                                  <w:marTop w:val="240"/>
                                  <w:marBottom w:val="240"/>
                                  <w:divBdr>
                                    <w:top w:val="none" w:sz="0" w:space="0" w:color="auto"/>
                                    <w:left w:val="none" w:sz="0" w:space="0" w:color="auto"/>
                                    <w:bottom w:val="none" w:sz="0" w:space="0" w:color="auto"/>
                                    <w:right w:val="none" w:sz="0" w:space="0" w:color="auto"/>
                                  </w:divBdr>
                                  <w:divsChild>
                                    <w:div w:id="2100715939">
                                      <w:marLeft w:val="0"/>
                                      <w:marRight w:val="0"/>
                                      <w:marTop w:val="0"/>
                                      <w:marBottom w:val="0"/>
                                      <w:divBdr>
                                        <w:top w:val="none" w:sz="0" w:space="0" w:color="auto"/>
                                        <w:left w:val="none" w:sz="0" w:space="0" w:color="auto"/>
                                        <w:bottom w:val="none" w:sz="0" w:space="0" w:color="auto"/>
                                        <w:right w:val="none" w:sz="0" w:space="0" w:color="auto"/>
                                      </w:divBdr>
                                      <w:divsChild>
                                        <w:div w:id="1770269896">
                                          <w:marLeft w:val="0"/>
                                          <w:marRight w:val="0"/>
                                          <w:marTop w:val="0"/>
                                          <w:marBottom w:val="0"/>
                                          <w:divBdr>
                                            <w:top w:val="none" w:sz="0" w:space="0" w:color="auto"/>
                                            <w:left w:val="none" w:sz="0" w:space="0" w:color="auto"/>
                                            <w:bottom w:val="none" w:sz="0" w:space="0" w:color="auto"/>
                                            <w:right w:val="none" w:sz="0" w:space="0" w:color="auto"/>
                                          </w:divBdr>
                                          <w:divsChild>
                                            <w:div w:id="2024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200093">
      <w:bodyDiv w:val="1"/>
      <w:marLeft w:val="0"/>
      <w:marRight w:val="0"/>
      <w:marTop w:val="0"/>
      <w:marBottom w:val="0"/>
      <w:divBdr>
        <w:top w:val="none" w:sz="0" w:space="0" w:color="auto"/>
        <w:left w:val="none" w:sz="0" w:space="0" w:color="auto"/>
        <w:bottom w:val="none" w:sz="0" w:space="0" w:color="auto"/>
        <w:right w:val="none" w:sz="0" w:space="0" w:color="auto"/>
      </w:divBdr>
      <w:divsChild>
        <w:div w:id="665323648">
          <w:marLeft w:val="0"/>
          <w:marRight w:val="0"/>
          <w:marTop w:val="0"/>
          <w:marBottom w:val="0"/>
          <w:divBdr>
            <w:top w:val="none" w:sz="0" w:space="0" w:color="auto"/>
            <w:left w:val="none" w:sz="0" w:space="0" w:color="auto"/>
            <w:bottom w:val="none" w:sz="0" w:space="0" w:color="auto"/>
            <w:right w:val="none" w:sz="0" w:space="0" w:color="auto"/>
          </w:divBdr>
          <w:divsChild>
            <w:div w:id="1945111954">
              <w:marLeft w:val="0"/>
              <w:marRight w:val="0"/>
              <w:marTop w:val="0"/>
              <w:marBottom w:val="0"/>
              <w:divBdr>
                <w:top w:val="none" w:sz="0" w:space="0" w:color="auto"/>
                <w:left w:val="none" w:sz="0" w:space="0" w:color="auto"/>
                <w:bottom w:val="none" w:sz="0" w:space="0" w:color="auto"/>
                <w:right w:val="none" w:sz="0" w:space="0" w:color="auto"/>
              </w:divBdr>
              <w:divsChild>
                <w:div w:id="1504738873">
                  <w:marLeft w:val="0"/>
                  <w:marRight w:val="0"/>
                  <w:marTop w:val="0"/>
                  <w:marBottom w:val="0"/>
                  <w:divBdr>
                    <w:top w:val="none" w:sz="0" w:space="0" w:color="auto"/>
                    <w:left w:val="none" w:sz="0" w:space="0" w:color="auto"/>
                    <w:bottom w:val="none" w:sz="0" w:space="0" w:color="auto"/>
                    <w:right w:val="none" w:sz="0" w:space="0" w:color="auto"/>
                  </w:divBdr>
                  <w:divsChild>
                    <w:div w:id="700283851">
                      <w:marLeft w:val="0"/>
                      <w:marRight w:val="0"/>
                      <w:marTop w:val="0"/>
                      <w:marBottom w:val="0"/>
                      <w:divBdr>
                        <w:top w:val="none" w:sz="0" w:space="0" w:color="auto"/>
                        <w:left w:val="none" w:sz="0" w:space="0" w:color="auto"/>
                        <w:bottom w:val="none" w:sz="0" w:space="0" w:color="auto"/>
                        <w:right w:val="none" w:sz="0" w:space="0" w:color="auto"/>
                      </w:divBdr>
                      <w:divsChild>
                        <w:div w:id="1995140548">
                          <w:marLeft w:val="0"/>
                          <w:marRight w:val="0"/>
                          <w:marTop w:val="0"/>
                          <w:marBottom w:val="0"/>
                          <w:divBdr>
                            <w:top w:val="none" w:sz="0" w:space="0" w:color="auto"/>
                            <w:left w:val="none" w:sz="0" w:space="0" w:color="auto"/>
                            <w:bottom w:val="none" w:sz="0" w:space="0" w:color="auto"/>
                            <w:right w:val="none" w:sz="0" w:space="0" w:color="auto"/>
                          </w:divBdr>
                          <w:divsChild>
                            <w:div w:id="60717655">
                              <w:marLeft w:val="0"/>
                              <w:marRight w:val="0"/>
                              <w:marTop w:val="0"/>
                              <w:marBottom w:val="0"/>
                              <w:divBdr>
                                <w:top w:val="none" w:sz="0" w:space="0" w:color="auto"/>
                                <w:left w:val="none" w:sz="0" w:space="0" w:color="auto"/>
                                <w:bottom w:val="none" w:sz="0" w:space="0" w:color="auto"/>
                                <w:right w:val="none" w:sz="0" w:space="0" w:color="auto"/>
                              </w:divBdr>
                              <w:divsChild>
                                <w:div w:id="1085569943">
                                  <w:marLeft w:val="0"/>
                                  <w:marRight w:val="0"/>
                                  <w:marTop w:val="0"/>
                                  <w:marBottom w:val="0"/>
                                  <w:divBdr>
                                    <w:top w:val="none" w:sz="0" w:space="0" w:color="auto"/>
                                    <w:left w:val="none" w:sz="0" w:space="0" w:color="auto"/>
                                    <w:bottom w:val="none" w:sz="0" w:space="0" w:color="auto"/>
                                    <w:right w:val="none" w:sz="0" w:space="0" w:color="auto"/>
                                  </w:divBdr>
                                  <w:divsChild>
                                    <w:div w:id="1940983721">
                                      <w:marLeft w:val="0"/>
                                      <w:marRight w:val="0"/>
                                      <w:marTop w:val="0"/>
                                      <w:marBottom w:val="0"/>
                                      <w:divBdr>
                                        <w:top w:val="none" w:sz="0" w:space="0" w:color="auto"/>
                                        <w:left w:val="none" w:sz="0" w:space="0" w:color="auto"/>
                                        <w:bottom w:val="none" w:sz="0" w:space="0" w:color="auto"/>
                                        <w:right w:val="none" w:sz="0" w:space="0" w:color="auto"/>
                                      </w:divBdr>
                                      <w:divsChild>
                                        <w:div w:id="50421864">
                                          <w:marLeft w:val="0"/>
                                          <w:marRight w:val="0"/>
                                          <w:marTop w:val="0"/>
                                          <w:marBottom w:val="0"/>
                                          <w:divBdr>
                                            <w:top w:val="none" w:sz="0" w:space="0" w:color="auto"/>
                                            <w:left w:val="none" w:sz="0" w:space="0" w:color="auto"/>
                                            <w:bottom w:val="none" w:sz="0" w:space="0" w:color="auto"/>
                                            <w:right w:val="none" w:sz="0" w:space="0" w:color="auto"/>
                                          </w:divBdr>
                                        </w:div>
                                        <w:div w:id="547299996">
                                          <w:marLeft w:val="0"/>
                                          <w:marRight w:val="0"/>
                                          <w:marTop w:val="0"/>
                                          <w:marBottom w:val="0"/>
                                          <w:divBdr>
                                            <w:top w:val="none" w:sz="0" w:space="0" w:color="auto"/>
                                            <w:left w:val="none" w:sz="0" w:space="0" w:color="auto"/>
                                            <w:bottom w:val="none" w:sz="0" w:space="0" w:color="auto"/>
                                            <w:right w:val="none" w:sz="0" w:space="0" w:color="auto"/>
                                          </w:divBdr>
                                        </w:div>
                                        <w:div w:id="1471245466">
                                          <w:marLeft w:val="0"/>
                                          <w:marRight w:val="0"/>
                                          <w:marTop w:val="0"/>
                                          <w:marBottom w:val="0"/>
                                          <w:divBdr>
                                            <w:top w:val="none" w:sz="0" w:space="0" w:color="auto"/>
                                            <w:left w:val="none" w:sz="0" w:space="0" w:color="auto"/>
                                            <w:bottom w:val="none" w:sz="0" w:space="0" w:color="auto"/>
                                            <w:right w:val="none" w:sz="0" w:space="0" w:color="auto"/>
                                          </w:divBdr>
                                        </w:div>
                                        <w:div w:id="1946763338">
                                          <w:marLeft w:val="0"/>
                                          <w:marRight w:val="0"/>
                                          <w:marTop w:val="0"/>
                                          <w:marBottom w:val="0"/>
                                          <w:divBdr>
                                            <w:top w:val="none" w:sz="0" w:space="0" w:color="auto"/>
                                            <w:left w:val="none" w:sz="0" w:space="0" w:color="auto"/>
                                            <w:bottom w:val="none" w:sz="0" w:space="0" w:color="auto"/>
                                            <w:right w:val="none" w:sz="0" w:space="0" w:color="auto"/>
                                          </w:divBdr>
                                          <w:divsChild>
                                            <w:div w:id="14150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137826">
      <w:bodyDiv w:val="1"/>
      <w:marLeft w:val="0"/>
      <w:marRight w:val="0"/>
      <w:marTop w:val="0"/>
      <w:marBottom w:val="0"/>
      <w:divBdr>
        <w:top w:val="none" w:sz="0" w:space="0" w:color="auto"/>
        <w:left w:val="none" w:sz="0" w:space="0" w:color="auto"/>
        <w:bottom w:val="none" w:sz="0" w:space="0" w:color="auto"/>
        <w:right w:val="none" w:sz="0" w:space="0" w:color="auto"/>
      </w:divBdr>
      <w:divsChild>
        <w:div w:id="1123230890">
          <w:marLeft w:val="0"/>
          <w:marRight w:val="0"/>
          <w:marTop w:val="0"/>
          <w:marBottom w:val="0"/>
          <w:divBdr>
            <w:top w:val="none" w:sz="0" w:space="0" w:color="auto"/>
            <w:left w:val="none" w:sz="0" w:space="0" w:color="auto"/>
            <w:bottom w:val="none" w:sz="0" w:space="0" w:color="auto"/>
            <w:right w:val="none" w:sz="0" w:space="0" w:color="auto"/>
          </w:divBdr>
          <w:divsChild>
            <w:div w:id="1824082087">
              <w:marLeft w:val="0"/>
              <w:marRight w:val="0"/>
              <w:marTop w:val="0"/>
              <w:marBottom w:val="0"/>
              <w:divBdr>
                <w:top w:val="none" w:sz="0" w:space="0" w:color="auto"/>
                <w:left w:val="none" w:sz="0" w:space="0" w:color="auto"/>
                <w:bottom w:val="none" w:sz="0" w:space="0" w:color="auto"/>
                <w:right w:val="none" w:sz="0" w:space="0" w:color="auto"/>
              </w:divBdr>
              <w:divsChild>
                <w:div w:id="471942585">
                  <w:marLeft w:val="0"/>
                  <w:marRight w:val="0"/>
                  <w:marTop w:val="0"/>
                  <w:marBottom w:val="0"/>
                  <w:divBdr>
                    <w:top w:val="none" w:sz="0" w:space="0" w:color="auto"/>
                    <w:left w:val="none" w:sz="0" w:space="0" w:color="auto"/>
                    <w:bottom w:val="none" w:sz="0" w:space="0" w:color="auto"/>
                    <w:right w:val="none" w:sz="0" w:space="0" w:color="auto"/>
                  </w:divBdr>
                  <w:divsChild>
                    <w:div w:id="709455670">
                      <w:marLeft w:val="0"/>
                      <w:marRight w:val="0"/>
                      <w:marTop w:val="0"/>
                      <w:marBottom w:val="0"/>
                      <w:divBdr>
                        <w:top w:val="none" w:sz="0" w:space="0" w:color="auto"/>
                        <w:left w:val="none" w:sz="0" w:space="0" w:color="auto"/>
                        <w:bottom w:val="none" w:sz="0" w:space="0" w:color="auto"/>
                        <w:right w:val="none" w:sz="0" w:space="0" w:color="auto"/>
                      </w:divBdr>
                      <w:divsChild>
                        <w:div w:id="595748392">
                          <w:marLeft w:val="0"/>
                          <w:marRight w:val="0"/>
                          <w:marTop w:val="0"/>
                          <w:marBottom w:val="0"/>
                          <w:divBdr>
                            <w:top w:val="none" w:sz="0" w:space="0" w:color="auto"/>
                            <w:left w:val="none" w:sz="0" w:space="0" w:color="auto"/>
                            <w:bottom w:val="none" w:sz="0" w:space="0" w:color="auto"/>
                            <w:right w:val="none" w:sz="0" w:space="0" w:color="auto"/>
                          </w:divBdr>
                          <w:divsChild>
                            <w:div w:id="932864004">
                              <w:marLeft w:val="0"/>
                              <w:marRight w:val="0"/>
                              <w:marTop w:val="0"/>
                              <w:marBottom w:val="0"/>
                              <w:divBdr>
                                <w:top w:val="none" w:sz="0" w:space="0" w:color="auto"/>
                                <w:left w:val="none" w:sz="0" w:space="0" w:color="auto"/>
                                <w:bottom w:val="none" w:sz="0" w:space="0" w:color="auto"/>
                                <w:right w:val="none" w:sz="0" w:space="0" w:color="auto"/>
                              </w:divBdr>
                              <w:divsChild>
                                <w:div w:id="967470356">
                                  <w:marLeft w:val="0"/>
                                  <w:marRight w:val="0"/>
                                  <w:marTop w:val="0"/>
                                  <w:marBottom w:val="0"/>
                                  <w:divBdr>
                                    <w:top w:val="none" w:sz="0" w:space="0" w:color="auto"/>
                                    <w:left w:val="none" w:sz="0" w:space="0" w:color="auto"/>
                                    <w:bottom w:val="none" w:sz="0" w:space="0" w:color="auto"/>
                                    <w:right w:val="none" w:sz="0" w:space="0" w:color="auto"/>
                                  </w:divBdr>
                                  <w:divsChild>
                                    <w:div w:id="422386131">
                                      <w:marLeft w:val="0"/>
                                      <w:marRight w:val="0"/>
                                      <w:marTop w:val="0"/>
                                      <w:marBottom w:val="0"/>
                                      <w:divBdr>
                                        <w:top w:val="none" w:sz="0" w:space="0" w:color="auto"/>
                                        <w:left w:val="none" w:sz="0" w:space="0" w:color="auto"/>
                                        <w:bottom w:val="none" w:sz="0" w:space="0" w:color="auto"/>
                                        <w:right w:val="none" w:sz="0" w:space="0" w:color="auto"/>
                                      </w:divBdr>
                                      <w:divsChild>
                                        <w:div w:id="1258758719">
                                          <w:marLeft w:val="0"/>
                                          <w:marRight w:val="0"/>
                                          <w:marTop w:val="0"/>
                                          <w:marBottom w:val="0"/>
                                          <w:divBdr>
                                            <w:top w:val="none" w:sz="0" w:space="0" w:color="auto"/>
                                            <w:left w:val="none" w:sz="0" w:space="0" w:color="auto"/>
                                            <w:bottom w:val="none" w:sz="0" w:space="0" w:color="auto"/>
                                            <w:right w:val="none" w:sz="0" w:space="0" w:color="auto"/>
                                          </w:divBdr>
                                        </w:div>
                                        <w:div w:id="1301885824">
                                          <w:marLeft w:val="0"/>
                                          <w:marRight w:val="0"/>
                                          <w:marTop w:val="0"/>
                                          <w:marBottom w:val="0"/>
                                          <w:divBdr>
                                            <w:top w:val="none" w:sz="0" w:space="0" w:color="auto"/>
                                            <w:left w:val="none" w:sz="0" w:space="0" w:color="auto"/>
                                            <w:bottom w:val="none" w:sz="0" w:space="0" w:color="auto"/>
                                            <w:right w:val="none" w:sz="0" w:space="0" w:color="auto"/>
                                          </w:divBdr>
                                        </w:div>
                                        <w:div w:id="1504665797">
                                          <w:marLeft w:val="0"/>
                                          <w:marRight w:val="0"/>
                                          <w:marTop w:val="0"/>
                                          <w:marBottom w:val="0"/>
                                          <w:divBdr>
                                            <w:top w:val="none" w:sz="0" w:space="0" w:color="auto"/>
                                            <w:left w:val="none" w:sz="0" w:space="0" w:color="auto"/>
                                            <w:bottom w:val="none" w:sz="0" w:space="0" w:color="auto"/>
                                            <w:right w:val="none" w:sz="0" w:space="0" w:color="auto"/>
                                          </w:divBdr>
                                          <w:divsChild>
                                            <w:div w:id="878931908">
                                              <w:marLeft w:val="0"/>
                                              <w:marRight w:val="0"/>
                                              <w:marTop w:val="0"/>
                                              <w:marBottom w:val="0"/>
                                              <w:divBdr>
                                                <w:top w:val="none" w:sz="0" w:space="0" w:color="auto"/>
                                                <w:left w:val="none" w:sz="0" w:space="0" w:color="auto"/>
                                                <w:bottom w:val="none" w:sz="0" w:space="0" w:color="auto"/>
                                                <w:right w:val="none" w:sz="0" w:space="0" w:color="auto"/>
                                              </w:divBdr>
                                            </w:div>
                                          </w:divsChild>
                                        </w:div>
                                        <w:div w:id="1620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89809">
      <w:bodyDiv w:val="1"/>
      <w:marLeft w:val="0"/>
      <w:marRight w:val="0"/>
      <w:marTop w:val="0"/>
      <w:marBottom w:val="0"/>
      <w:divBdr>
        <w:top w:val="none" w:sz="0" w:space="0" w:color="auto"/>
        <w:left w:val="none" w:sz="0" w:space="0" w:color="auto"/>
        <w:bottom w:val="none" w:sz="0" w:space="0" w:color="auto"/>
        <w:right w:val="none" w:sz="0" w:space="0" w:color="auto"/>
      </w:divBdr>
      <w:divsChild>
        <w:div w:id="1172069964">
          <w:marLeft w:val="0"/>
          <w:marRight w:val="0"/>
          <w:marTop w:val="0"/>
          <w:marBottom w:val="0"/>
          <w:divBdr>
            <w:top w:val="none" w:sz="0" w:space="0" w:color="auto"/>
            <w:left w:val="none" w:sz="0" w:space="0" w:color="auto"/>
            <w:bottom w:val="none" w:sz="0" w:space="0" w:color="auto"/>
            <w:right w:val="none" w:sz="0" w:space="0" w:color="auto"/>
          </w:divBdr>
          <w:divsChild>
            <w:div w:id="774981208">
              <w:marLeft w:val="0"/>
              <w:marRight w:val="0"/>
              <w:marTop w:val="0"/>
              <w:marBottom w:val="0"/>
              <w:divBdr>
                <w:top w:val="none" w:sz="0" w:space="0" w:color="auto"/>
                <w:left w:val="none" w:sz="0" w:space="0" w:color="auto"/>
                <w:bottom w:val="none" w:sz="0" w:space="0" w:color="auto"/>
                <w:right w:val="none" w:sz="0" w:space="0" w:color="auto"/>
              </w:divBdr>
              <w:divsChild>
                <w:div w:id="960845264">
                  <w:marLeft w:val="0"/>
                  <w:marRight w:val="0"/>
                  <w:marTop w:val="0"/>
                  <w:marBottom w:val="0"/>
                  <w:divBdr>
                    <w:top w:val="none" w:sz="0" w:space="0" w:color="auto"/>
                    <w:left w:val="none" w:sz="0" w:space="0" w:color="auto"/>
                    <w:bottom w:val="none" w:sz="0" w:space="0" w:color="auto"/>
                    <w:right w:val="none" w:sz="0" w:space="0" w:color="auto"/>
                  </w:divBdr>
                  <w:divsChild>
                    <w:div w:id="1062370488">
                      <w:marLeft w:val="0"/>
                      <w:marRight w:val="0"/>
                      <w:marTop w:val="0"/>
                      <w:marBottom w:val="0"/>
                      <w:divBdr>
                        <w:top w:val="none" w:sz="0" w:space="0" w:color="auto"/>
                        <w:left w:val="none" w:sz="0" w:space="0" w:color="auto"/>
                        <w:bottom w:val="none" w:sz="0" w:space="0" w:color="auto"/>
                        <w:right w:val="none" w:sz="0" w:space="0" w:color="auto"/>
                      </w:divBdr>
                      <w:divsChild>
                        <w:div w:id="819344983">
                          <w:marLeft w:val="0"/>
                          <w:marRight w:val="0"/>
                          <w:marTop w:val="0"/>
                          <w:marBottom w:val="0"/>
                          <w:divBdr>
                            <w:top w:val="none" w:sz="0" w:space="0" w:color="auto"/>
                            <w:left w:val="none" w:sz="0" w:space="0" w:color="auto"/>
                            <w:bottom w:val="none" w:sz="0" w:space="0" w:color="auto"/>
                            <w:right w:val="none" w:sz="0" w:space="0" w:color="auto"/>
                          </w:divBdr>
                          <w:divsChild>
                            <w:div w:id="1966346666">
                              <w:marLeft w:val="0"/>
                              <w:marRight w:val="0"/>
                              <w:marTop w:val="0"/>
                              <w:marBottom w:val="0"/>
                              <w:divBdr>
                                <w:top w:val="none" w:sz="0" w:space="0" w:color="auto"/>
                                <w:left w:val="none" w:sz="0" w:space="0" w:color="auto"/>
                                <w:bottom w:val="none" w:sz="0" w:space="0" w:color="auto"/>
                                <w:right w:val="none" w:sz="0" w:space="0" w:color="auto"/>
                              </w:divBdr>
                              <w:divsChild>
                                <w:div w:id="1176533597">
                                  <w:marLeft w:val="0"/>
                                  <w:marRight w:val="0"/>
                                  <w:marTop w:val="0"/>
                                  <w:marBottom w:val="0"/>
                                  <w:divBdr>
                                    <w:top w:val="none" w:sz="0" w:space="0" w:color="auto"/>
                                    <w:left w:val="none" w:sz="0" w:space="0" w:color="auto"/>
                                    <w:bottom w:val="none" w:sz="0" w:space="0" w:color="auto"/>
                                    <w:right w:val="none" w:sz="0" w:space="0" w:color="auto"/>
                                  </w:divBdr>
                                  <w:divsChild>
                                    <w:div w:id="1269040618">
                                      <w:marLeft w:val="0"/>
                                      <w:marRight w:val="0"/>
                                      <w:marTop w:val="0"/>
                                      <w:marBottom w:val="0"/>
                                      <w:divBdr>
                                        <w:top w:val="none" w:sz="0" w:space="0" w:color="auto"/>
                                        <w:left w:val="none" w:sz="0" w:space="0" w:color="auto"/>
                                        <w:bottom w:val="none" w:sz="0" w:space="0" w:color="auto"/>
                                        <w:right w:val="none" w:sz="0" w:space="0" w:color="auto"/>
                                      </w:divBdr>
                                    </w:div>
                                    <w:div w:id="1468082004">
                                      <w:marLeft w:val="0"/>
                                      <w:marRight w:val="0"/>
                                      <w:marTop w:val="0"/>
                                      <w:marBottom w:val="0"/>
                                      <w:divBdr>
                                        <w:top w:val="none" w:sz="0" w:space="0" w:color="auto"/>
                                        <w:left w:val="none" w:sz="0" w:space="0" w:color="auto"/>
                                        <w:bottom w:val="none" w:sz="0" w:space="0" w:color="auto"/>
                                        <w:right w:val="none" w:sz="0" w:space="0" w:color="auto"/>
                                      </w:divBdr>
                                      <w:divsChild>
                                        <w:div w:id="703794539">
                                          <w:marLeft w:val="0"/>
                                          <w:marRight w:val="0"/>
                                          <w:marTop w:val="0"/>
                                          <w:marBottom w:val="0"/>
                                          <w:divBdr>
                                            <w:top w:val="none" w:sz="0" w:space="0" w:color="auto"/>
                                            <w:left w:val="none" w:sz="0" w:space="0" w:color="auto"/>
                                            <w:bottom w:val="none" w:sz="0" w:space="0" w:color="auto"/>
                                            <w:right w:val="none" w:sz="0" w:space="0" w:color="auto"/>
                                          </w:divBdr>
                                          <w:divsChild>
                                            <w:div w:id="835414882">
                                              <w:marLeft w:val="0"/>
                                              <w:marRight w:val="0"/>
                                              <w:marTop w:val="0"/>
                                              <w:marBottom w:val="0"/>
                                              <w:divBdr>
                                                <w:top w:val="none" w:sz="0" w:space="0" w:color="auto"/>
                                                <w:left w:val="none" w:sz="0" w:space="0" w:color="auto"/>
                                                <w:bottom w:val="none" w:sz="0" w:space="0" w:color="auto"/>
                                                <w:right w:val="none" w:sz="0" w:space="0" w:color="auto"/>
                                              </w:divBdr>
                                            </w:div>
                                          </w:divsChild>
                                        </w:div>
                                        <w:div w:id="891890947">
                                          <w:marLeft w:val="0"/>
                                          <w:marRight w:val="0"/>
                                          <w:marTop w:val="0"/>
                                          <w:marBottom w:val="0"/>
                                          <w:divBdr>
                                            <w:top w:val="none" w:sz="0" w:space="0" w:color="auto"/>
                                            <w:left w:val="none" w:sz="0" w:space="0" w:color="auto"/>
                                            <w:bottom w:val="none" w:sz="0" w:space="0" w:color="auto"/>
                                            <w:right w:val="none" w:sz="0" w:space="0" w:color="auto"/>
                                          </w:divBdr>
                                        </w:div>
                                        <w:div w:id="1495683196">
                                          <w:marLeft w:val="0"/>
                                          <w:marRight w:val="0"/>
                                          <w:marTop w:val="0"/>
                                          <w:marBottom w:val="0"/>
                                          <w:divBdr>
                                            <w:top w:val="none" w:sz="0" w:space="0" w:color="auto"/>
                                            <w:left w:val="none" w:sz="0" w:space="0" w:color="auto"/>
                                            <w:bottom w:val="none" w:sz="0" w:space="0" w:color="auto"/>
                                            <w:right w:val="none" w:sz="0" w:space="0" w:color="auto"/>
                                          </w:divBdr>
                                        </w:div>
                                        <w:div w:id="1918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1649">
      <w:bodyDiv w:val="1"/>
      <w:marLeft w:val="0"/>
      <w:marRight w:val="0"/>
      <w:marTop w:val="0"/>
      <w:marBottom w:val="0"/>
      <w:divBdr>
        <w:top w:val="none" w:sz="0" w:space="0" w:color="auto"/>
        <w:left w:val="none" w:sz="0" w:space="0" w:color="auto"/>
        <w:bottom w:val="none" w:sz="0" w:space="0" w:color="auto"/>
        <w:right w:val="none" w:sz="0" w:space="0" w:color="auto"/>
      </w:divBdr>
      <w:divsChild>
        <w:div w:id="507792837">
          <w:marLeft w:val="0"/>
          <w:marRight w:val="0"/>
          <w:marTop w:val="0"/>
          <w:marBottom w:val="0"/>
          <w:divBdr>
            <w:top w:val="none" w:sz="0" w:space="0" w:color="auto"/>
            <w:left w:val="none" w:sz="0" w:space="0" w:color="auto"/>
            <w:bottom w:val="none" w:sz="0" w:space="0" w:color="auto"/>
            <w:right w:val="none" w:sz="0" w:space="0" w:color="auto"/>
          </w:divBdr>
          <w:divsChild>
            <w:div w:id="1433670451">
              <w:marLeft w:val="0"/>
              <w:marRight w:val="0"/>
              <w:marTop w:val="0"/>
              <w:marBottom w:val="0"/>
              <w:divBdr>
                <w:top w:val="none" w:sz="0" w:space="0" w:color="auto"/>
                <w:left w:val="none" w:sz="0" w:space="0" w:color="auto"/>
                <w:bottom w:val="none" w:sz="0" w:space="0" w:color="auto"/>
                <w:right w:val="none" w:sz="0" w:space="0" w:color="auto"/>
              </w:divBdr>
              <w:divsChild>
                <w:div w:id="564728692">
                  <w:marLeft w:val="0"/>
                  <w:marRight w:val="0"/>
                  <w:marTop w:val="0"/>
                  <w:marBottom w:val="0"/>
                  <w:divBdr>
                    <w:top w:val="none" w:sz="0" w:space="0" w:color="auto"/>
                    <w:left w:val="none" w:sz="0" w:space="0" w:color="auto"/>
                    <w:bottom w:val="none" w:sz="0" w:space="0" w:color="auto"/>
                    <w:right w:val="none" w:sz="0" w:space="0" w:color="auto"/>
                  </w:divBdr>
                  <w:divsChild>
                    <w:div w:id="1746224561">
                      <w:marLeft w:val="0"/>
                      <w:marRight w:val="0"/>
                      <w:marTop w:val="0"/>
                      <w:marBottom w:val="0"/>
                      <w:divBdr>
                        <w:top w:val="none" w:sz="0" w:space="0" w:color="auto"/>
                        <w:left w:val="none" w:sz="0" w:space="0" w:color="auto"/>
                        <w:bottom w:val="none" w:sz="0" w:space="0" w:color="auto"/>
                        <w:right w:val="none" w:sz="0" w:space="0" w:color="auto"/>
                      </w:divBdr>
                      <w:divsChild>
                        <w:div w:id="628051746">
                          <w:marLeft w:val="0"/>
                          <w:marRight w:val="0"/>
                          <w:marTop w:val="0"/>
                          <w:marBottom w:val="0"/>
                          <w:divBdr>
                            <w:top w:val="none" w:sz="0" w:space="0" w:color="auto"/>
                            <w:left w:val="none" w:sz="0" w:space="0" w:color="auto"/>
                            <w:bottom w:val="none" w:sz="0" w:space="0" w:color="auto"/>
                            <w:right w:val="none" w:sz="0" w:space="0" w:color="auto"/>
                          </w:divBdr>
                          <w:divsChild>
                            <w:div w:id="1481146264">
                              <w:marLeft w:val="0"/>
                              <w:marRight w:val="0"/>
                              <w:marTop w:val="0"/>
                              <w:marBottom w:val="0"/>
                              <w:divBdr>
                                <w:top w:val="none" w:sz="0" w:space="0" w:color="auto"/>
                                <w:left w:val="none" w:sz="0" w:space="0" w:color="auto"/>
                                <w:bottom w:val="none" w:sz="0" w:space="0" w:color="auto"/>
                                <w:right w:val="none" w:sz="0" w:space="0" w:color="auto"/>
                              </w:divBdr>
                              <w:divsChild>
                                <w:div w:id="1944456489">
                                  <w:marLeft w:val="0"/>
                                  <w:marRight w:val="0"/>
                                  <w:marTop w:val="0"/>
                                  <w:marBottom w:val="0"/>
                                  <w:divBdr>
                                    <w:top w:val="none" w:sz="0" w:space="0" w:color="auto"/>
                                    <w:left w:val="none" w:sz="0" w:space="0" w:color="auto"/>
                                    <w:bottom w:val="none" w:sz="0" w:space="0" w:color="auto"/>
                                    <w:right w:val="none" w:sz="0" w:space="0" w:color="auto"/>
                                  </w:divBdr>
                                  <w:divsChild>
                                    <w:div w:id="1690448399">
                                      <w:marLeft w:val="0"/>
                                      <w:marRight w:val="0"/>
                                      <w:marTop w:val="0"/>
                                      <w:marBottom w:val="0"/>
                                      <w:divBdr>
                                        <w:top w:val="none" w:sz="0" w:space="0" w:color="auto"/>
                                        <w:left w:val="none" w:sz="0" w:space="0" w:color="auto"/>
                                        <w:bottom w:val="none" w:sz="0" w:space="0" w:color="auto"/>
                                        <w:right w:val="none" w:sz="0" w:space="0" w:color="auto"/>
                                      </w:divBdr>
                                      <w:divsChild>
                                        <w:div w:id="1024868612">
                                          <w:marLeft w:val="0"/>
                                          <w:marRight w:val="0"/>
                                          <w:marTop w:val="0"/>
                                          <w:marBottom w:val="0"/>
                                          <w:divBdr>
                                            <w:top w:val="none" w:sz="0" w:space="0" w:color="auto"/>
                                            <w:left w:val="none" w:sz="0" w:space="0" w:color="auto"/>
                                            <w:bottom w:val="none" w:sz="0" w:space="0" w:color="auto"/>
                                            <w:right w:val="none" w:sz="0" w:space="0" w:color="auto"/>
                                          </w:divBdr>
                                        </w:div>
                                        <w:div w:id="1349258851">
                                          <w:marLeft w:val="0"/>
                                          <w:marRight w:val="0"/>
                                          <w:marTop w:val="0"/>
                                          <w:marBottom w:val="0"/>
                                          <w:divBdr>
                                            <w:top w:val="none" w:sz="0" w:space="0" w:color="auto"/>
                                            <w:left w:val="none" w:sz="0" w:space="0" w:color="auto"/>
                                            <w:bottom w:val="none" w:sz="0" w:space="0" w:color="auto"/>
                                            <w:right w:val="none" w:sz="0" w:space="0" w:color="auto"/>
                                          </w:divBdr>
                                        </w:div>
                                        <w:div w:id="1939827684">
                                          <w:marLeft w:val="0"/>
                                          <w:marRight w:val="0"/>
                                          <w:marTop w:val="0"/>
                                          <w:marBottom w:val="0"/>
                                          <w:divBdr>
                                            <w:top w:val="none" w:sz="0" w:space="0" w:color="auto"/>
                                            <w:left w:val="none" w:sz="0" w:space="0" w:color="auto"/>
                                            <w:bottom w:val="none" w:sz="0" w:space="0" w:color="auto"/>
                                            <w:right w:val="none" w:sz="0" w:space="0" w:color="auto"/>
                                          </w:divBdr>
                                        </w:div>
                                        <w:div w:id="2139450091">
                                          <w:marLeft w:val="0"/>
                                          <w:marRight w:val="0"/>
                                          <w:marTop w:val="0"/>
                                          <w:marBottom w:val="0"/>
                                          <w:divBdr>
                                            <w:top w:val="none" w:sz="0" w:space="0" w:color="auto"/>
                                            <w:left w:val="none" w:sz="0" w:space="0" w:color="auto"/>
                                            <w:bottom w:val="none" w:sz="0" w:space="0" w:color="auto"/>
                                            <w:right w:val="none" w:sz="0" w:space="0" w:color="auto"/>
                                          </w:divBdr>
                                          <w:divsChild>
                                            <w:div w:id="10186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9863">
      <w:bodyDiv w:val="1"/>
      <w:marLeft w:val="0"/>
      <w:marRight w:val="0"/>
      <w:marTop w:val="0"/>
      <w:marBottom w:val="0"/>
      <w:divBdr>
        <w:top w:val="none" w:sz="0" w:space="0" w:color="auto"/>
        <w:left w:val="none" w:sz="0" w:space="0" w:color="auto"/>
        <w:bottom w:val="none" w:sz="0" w:space="0" w:color="auto"/>
        <w:right w:val="none" w:sz="0" w:space="0" w:color="auto"/>
      </w:divBdr>
      <w:divsChild>
        <w:div w:id="1780681857">
          <w:marLeft w:val="0"/>
          <w:marRight w:val="0"/>
          <w:marTop w:val="0"/>
          <w:marBottom w:val="0"/>
          <w:divBdr>
            <w:top w:val="none" w:sz="0" w:space="0" w:color="auto"/>
            <w:left w:val="none" w:sz="0" w:space="0" w:color="auto"/>
            <w:bottom w:val="none" w:sz="0" w:space="0" w:color="auto"/>
            <w:right w:val="none" w:sz="0" w:space="0" w:color="auto"/>
          </w:divBdr>
          <w:divsChild>
            <w:div w:id="39019970">
              <w:marLeft w:val="0"/>
              <w:marRight w:val="0"/>
              <w:marTop w:val="0"/>
              <w:marBottom w:val="0"/>
              <w:divBdr>
                <w:top w:val="none" w:sz="0" w:space="0" w:color="auto"/>
                <w:left w:val="none" w:sz="0" w:space="0" w:color="auto"/>
                <w:bottom w:val="none" w:sz="0" w:space="0" w:color="auto"/>
                <w:right w:val="none" w:sz="0" w:space="0" w:color="auto"/>
              </w:divBdr>
              <w:divsChild>
                <w:div w:id="1998141901">
                  <w:marLeft w:val="0"/>
                  <w:marRight w:val="0"/>
                  <w:marTop w:val="0"/>
                  <w:marBottom w:val="0"/>
                  <w:divBdr>
                    <w:top w:val="none" w:sz="0" w:space="0" w:color="auto"/>
                    <w:left w:val="none" w:sz="0" w:space="0" w:color="auto"/>
                    <w:bottom w:val="none" w:sz="0" w:space="0" w:color="auto"/>
                    <w:right w:val="none" w:sz="0" w:space="0" w:color="auto"/>
                  </w:divBdr>
                  <w:divsChild>
                    <w:div w:id="2091534524">
                      <w:marLeft w:val="0"/>
                      <w:marRight w:val="0"/>
                      <w:marTop w:val="0"/>
                      <w:marBottom w:val="0"/>
                      <w:divBdr>
                        <w:top w:val="none" w:sz="0" w:space="0" w:color="auto"/>
                        <w:left w:val="none" w:sz="0" w:space="0" w:color="auto"/>
                        <w:bottom w:val="none" w:sz="0" w:space="0" w:color="auto"/>
                        <w:right w:val="none" w:sz="0" w:space="0" w:color="auto"/>
                      </w:divBdr>
                      <w:divsChild>
                        <w:div w:id="887882235">
                          <w:marLeft w:val="0"/>
                          <w:marRight w:val="0"/>
                          <w:marTop w:val="0"/>
                          <w:marBottom w:val="0"/>
                          <w:divBdr>
                            <w:top w:val="none" w:sz="0" w:space="0" w:color="auto"/>
                            <w:left w:val="none" w:sz="0" w:space="0" w:color="auto"/>
                            <w:bottom w:val="none" w:sz="0" w:space="0" w:color="auto"/>
                            <w:right w:val="none" w:sz="0" w:space="0" w:color="auto"/>
                          </w:divBdr>
                          <w:divsChild>
                            <w:div w:id="111369204">
                              <w:marLeft w:val="0"/>
                              <w:marRight w:val="0"/>
                              <w:marTop w:val="0"/>
                              <w:marBottom w:val="0"/>
                              <w:divBdr>
                                <w:top w:val="none" w:sz="0" w:space="0" w:color="auto"/>
                                <w:left w:val="none" w:sz="0" w:space="0" w:color="auto"/>
                                <w:bottom w:val="none" w:sz="0" w:space="0" w:color="auto"/>
                                <w:right w:val="none" w:sz="0" w:space="0" w:color="auto"/>
                              </w:divBdr>
                              <w:divsChild>
                                <w:div w:id="1705791480">
                                  <w:marLeft w:val="0"/>
                                  <w:marRight w:val="0"/>
                                  <w:marTop w:val="0"/>
                                  <w:marBottom w:val="0"/>
                                  <w:divBdr>
                                    <w:top w:val="none" w:sz="0" w:space="0" w:color="auto"/>
                                    <w:left w:val="none" w:sz="0" w:space="0" w:color="auto"/>
                                    <w:bottom w:val="none" w:sz="0" w:space="0" w:color="auto"/>
                                    <w:right w:val="none" w:sz="0" w:space="0" w:color="auto"/>
                                  </w:divBdr>
                                  <w:divsChild>
                                    <w:div w:id="1656108465">
                                      <w:marLeft w:val="0"/>
                                      <w:marRight w:val="0"/>
                                      <w:marTop w:val="0"/>
                                      <w:marBottom w:val="0"/>
                                      <w:divBdr>
                                        <w:top w:val="none" w:sz="0" w:space="0" w:color="auto"/>
                                        <w:left w:val="none" w:sz="0" w:space="0" w:color="auto"/>
                                        <w:bottom w:val="none" w:sz="0" w:space="0" w:color="auto"/>
                                        <w:right w:val="none" w:sz="0" w:space="0" w:color="auto"/>
                                      </w:divBdr>
                                      <w:divsChild>
                                        <w:div w:id="237520213">
                                          <w:marLeft w:val="0"/>
                                          <w:marRight w:val="0"/>
                                          <w:marTop w:val="0"/>
                                          <w:marBottom w:val="0"/>
                                          <w:divBdr>
                                            <w:top w:val="none" w:sz="0" w:space="0" w:color="auto"/>
                                            <w:left w:val="none" w:sz="0" w:space="0" w:color="auto"/>
                                            <w:bottom w:val="none" w:sz="0" w:space="0" w:color="auto"/>
                                            <w:right w:val="none" w:sz="0" w:space="0" w:color="auto"/>
                                          </w:divBdr>
                                        </w:div>
                                        <w:div w:id="898711868">
                                          <w:marLeft w:val="0"/>
                                          <w:marRight w:val="0"/>
                                          <w:marTop w:val="0"/>
                                          <w:marBottom w:val="0"/>
                                          <w:divBdr>
                                            <w:top w:val="none" w:sz="0" w:space="0" w:color="auto"/>
                                            <w:left w:val="none" w:sz="0" w:space="0" w:color="auto"/>
                                            <w:bottom w:val="none" w:sz="0" w:space="0" w:color="auto"/>
                                            <w:right w:val="none" w:sz="0" w:space="0" w:color="auto"/>
                                          </w:divBdr>
                                        </w:div>
                                        <w:div w:id="907574053">
                                          <w:marLeft w:val="0"/>
                                          <w:marRight w:val="0"/>
                                          <w:marTop w:val="0"/>
                                          <w:marBottom w:val="0"/>
                                          <w:divBdr>
                                            <w:top w:val="none" w:sz="0" w:space="0" w:color="auto"/>
                                            <w:left w:val="none" w:sz="0" w:space="0" w:color="auto"/>
                                            <w:bottom w:val="none" w:sz="0" w:space="0" w:color="auto"/>
                                            <w:right w:val="none" w:sz="0" w:space="0" w:color="auto"/>
                                          </w:divBdr>
                                          <w:divsChild>
                                            <w:div w:id="869300317">
                                              <w:marLeft w:val="0"/>
                                              <w:marRight w:val="0"/>
                                              <w:marTop w:val="0"/>
                                              <w:marBottom w:val="0"/>
                                              <w:divBdr>
                                                <w:top w:val="none" w:sz="0" w:space="0" w:color="auto"/>
                                                <w:left w:val="none" w:sz="0" w:space="0" w:color="auto"/>
                                                <w:bottom w:val="none" w:sz="0" w:space="0" w:color="auto"/>
                                                <w:right w:val="none" w:sz="0" w:space="0" w:color="auto"/>
                                              </w:divBdr>
                                            </w:div>
                                          </w:divsChild>
                                        </w:div>
                                        <w:div w:id="1106193382">
                                          <w:marLeft w:val="0"/>
                                          <w:marRight w:val="0"/>
                                          <w:marTop w:val="0"/>
                                          <w:marBottom w:val="0"/>
                                          <w:divBdr>
                                            <w:top w:val="none" w:sz="0" w:space="0" w:color="auto"/>
                                            <w:left w:val="none" w:sz="0" w:space="0" w:color="auto"/>
                                            <w:bottom w:val="none" w:sz="0" w:space="0" w:color="auto"/>
                                            <w:right w:val="none" w:sz="0" w:space="0" w:color="auto"/>
                                          </w:divBdr>
                                        </w:div>
                                        <w:div w:id="16471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743245">
      <w:bodyDiv w:val="1"/>
      <w:marLeft w:val="0"/>
      <w:marRight w:val="0"/>
      <w:marTop w:val="0"/>
      <w:marBottom w:val="0"/>
      <w:divBdr>
        <w:top w:val="none" w:sz="0" w:space="0" w:color="auto"/>
        <w:left w:val="none" w:sz="0" w:space="0" w:color="auto"/>
        <w:bottom w:val="none" w:sz="0" w:space="0" w:color="auto"/>
        <w:right w:val="none" w:sz="0" w:space="0" w:color="auto"/>
      </w:divBdr>
    </w:div>
    <w:div w:id="1753578304">
      <w:bodyDiv w:val="1"/>
      <w:marLeft w:val="0"/>
      <w:marRight w:val="0"/>
      <w:marTop w:val="0"/>
      <w:marBottom w:val="0"/>
      <w:divBdr>
        <w:top w:val="none" w:sz="0" w:space="0" w:color="auto"/>
        <w:left w:val="none" w:sz="0" w:space="0" w:color="auto"/>
        <w:bottom w:val="none" w:sz="0" w:space="0" w:color="auto"/>
        <w:right w:val="none" w:sz="0" w:space="0" w:color="auto"/>
      </w:divBdr>
      <w:divsChild>
        <w:div w:id="100687071">
          <w:marLeft w:val="0"/>
          <w:marRight w:val="0"/>
          <w:marTop w:val="0"/>
          <w:marBottom w:val="0"/>
          <w:divBdr>
            <w:top w:val="none" w:sz="0" w:space="0" w:color="auto"/>
            <w:left w:val="none" w:sz="0" w:space="0" w:color="auto"/>
            <w:bottom w:val="none" w:sz="0" w:space="0" w:color="auto"/>
            <w:right w:val="none" w:sz="0" w:space="0" w:color="auto"/>
          </w:divBdr>
          <w:divsChild>
            <w:div w:id="45842057">
              <w:marLeft w:val="0"/>
              <w:marRight w:val="0"/>
              <w:marTop w:val="0"/>
              <w:marBottom w:val="0"/>
              <w:divBdr>
                <w:top w:val="none" w:sz="0" w:space="0" w:color="auto"/>
                <w:left w:val="none" w:sz="0" w:space="0" w:color="auto"/>
                <w:bottom w:val="none" w:sz="0" w:space="0" w:color="auto"/>
                <w:right w:val="none" w:sz="0" w:space="0" w:color="auto"/>
              </w:divBdr>
              <w:divsChild>
                <w:div w:id="976832847">
                  <w:marLeft w:val="0"/>
                  <w:marRight w:val="0"/>
                  <w:marTop w:val="0"/>
                  <w:marBottom w:val="0"/>
                  <w:divBdr>
                    <w:top w:val="none" w:sz="0" w:space="0" w:color="auto"/>
                    <w:left w:val="none" w:sz="0" w:space="0" w:color="auto"/>
                    <w:bottom w:val="none" w:sz="0" w:space="0" w:color="auto"/>
                    <w:right w:val="none" w:sz="0" w:space="0" w:color="auto"/>
                  </w:divBdr>
                  <w:divsChild>
                    <w:div w:id="1543638919">
                      <w:marLeft w:val="0"/>
                      <w:marRight w:val="0"/>
                      <w:marTop w:val="0"/>
                      <w:marBottom w:val="0"/>
                      <w:divBdr>
                        <w:top w:val="none" w:sz="0" w:space="0" w:color="auto"/>
                        <w:left w:val="none" w:sz="0" w:space="0" w:color="auto"/>
                        <w:bottom w:val="none" w:sz="0" w:space="0" w:color="auto"/>
                        <w:right w:val="none" w:sz="0" w:space="0" w:color="auto"/>
                      </w:divBdr>
                      <w:divsChild>
                        <w:div w:id="222444814">
                          <w:marLeft w:val="0"/>
                          <w:marRight w:val="0"/>
                          <w:marTop w:val="0"/>
                          <w:marBottom w:val="0"/>
                          <w:divBdr>
                            <w:top w:val="none" w:sz="0" w:space="0" w:color="auto"/>
                            <w:left w:val="none" w:sz="0" w:space="0" w:color="auto"/>
                            <w:bottom w:val="none" w:sz="0" w:space="0" w:color="auto"/>
                            <w:right w:val="none" w:sz="0" w:space="0" w:color="auto"/>
                          </w:divBdr>
                          <w:divsChild>
                            <w:div w:id="587735219">
                              <w:marLeft w:val="0"/>
                              <w:marRight w:val="0"/>
                              <w:marTop w:val="0"/>
                              <w:marBottom w:val="0"/>
                              <w:divBdr>
                                <w:top w:val="none" w:sz="0" w:space="0" w:color="auto"/>
                                <w:left w:val="none" w:sz="0" w:space="0" w:color="auto"/>
                                <w:bottom w:val="none" w:sz="0" w:space="0" w:color="auto"/>
                                <w:right w:val="none" w:sz="0" w:space="0" w:color="auto"/>
                              </w:divBdr>
                              <w:divsChild>
                                <w:div w:id="786659998">
                                  <w:marLeft w:val="0"/>
                                  <w:marRight w:val="0"/>
                                  <w:marTop w:val="0"/>
                                  <w:marBottom w:val="0"/>
                                  <w:divBdr>
                                    <w:top w:val="none" w:sz="0" w:space="0" w:color="auto"/>
                                    <w:left w:val="none" w:sz="0" w:space="0" w:color="auto"/>
                                    <w:bottom w:val="none" w:sz="0" w:space="0" w:color="auto"/>
                                    <w:right w:val="none" w:sz="0" w:space="0" w:color="auto"/>
                                  </w:divBdr>
                                  <w:divsChild>
                                    <w:div w:id="1026566151">
                                      <w:marLeft w:val="0"/>
                                      <w:marRight w:val="0"/>
                                      <w:marTop w:val="0"/>
                                      <w:marBottom w:val="0"/>
                                      <w:divBdr>
                                        <w:top w:val="none" w:sz="0" w:space="0" w:color="auto"/>
                                        <w:left w:val="none" w:sz="0" w:space="0" w:color="auto"/>
                                        <w:bottom w:val="none" w:sz="0" w:space="0" w:color="auto"/>
                                        <w:right w:val="none" w:sz="0" w:space="0" w:color="auto"/>
                                      </w:divBdr>
                                      <w:divsChild>
                                        <w:div w:id="135145096">
                                          <w:marLeft w:val="0"/>
                                          <w:marRight w:val="0"/>
                                          <w:marTop w:val="0"/>
                                          <w:marBottom w:val="0"/>
                                          <w:divBdr>
                                            <w:top w:val="none" w:sz="0" w:space="0" w:color="auto"/>
                                            <w:left w:val="none" w:sz="0" w:space="0" w:color="auto"/>
                                            <w:bottom w:val="none" w:sz="0" w:space="0" w:color="auto"/>
                                            <w:right w:val="none" w:sz="0" w:space="0" w:color="auto"/>
                                          </w:divBdr>
                                        </w:div>
                                        <w:div w:id="992879724">
                                          <w:marLeft w:val="0"/>
                                          <w:marRight w:val="0"/>
                                          <w:marTop w:val="0"/>
                                          <w:marBottom w:val="0"/>
                                          <w:divBdr>
                                            <w:top w:val="none" w:sz="0" w:space="0" w:color="auto"/>
                                            <w:left w:val="none" w:sz="0" w:space="0" w:color="auto"/>
                                            <w:bottom w:val="none" w:sz="0" w:space="0" w:color="auto"/>
                                            <w:right w:val="none" w:sz="0" w:space="0" w:color="auto"/>
                                          </w:divBdr>
                                        </w:div>
                                        <w:div w:id="1562133255">
                                          <w:marLeft w:val="0"/>
                                          <w:marRight w:val="0"/>
                                          <w:marTop w:val="0"/>
                                          <w:marBottom w:val="0"/>
                                          <w:divBdr>
                                            <w:top w:val="none" w:sz="0" w:space="0" w:color="auto"/>
                                            <w:left w:val="none" w:sz="0" w:space="0" w:color="auto"/>
                                            <w:bottom w:val="none" w:sz="0" w:space="0" w:color="auto"/>
                                            <w:right w:val="none" w:sz="0" w:space="0" w:color="auto"/>
                                          </w:divBdr>
                                        </w:div>
                                        <w:div w:id="1569730822">
                                          <w:marLeft w:val="0"/>
                                          <w:marRight w:val="0"/>
                                          <w:marTop w:val="0"/>
                                          <w:marBottom w:val="0"/>
                                          <w:divBdr>
                                            <w:top w:val="none" w:sz="0" w:space="0" w:color="auto"/>
                                            <w:left w:val="none" w:sz="0" w:space="0" w:color="auto"/>
                                            <w:bottom w:val="none" w:sz="0" w:space="0" w:color="auto"/>
                                            <w:right w:val="none" w:sz="0" w:space="0" w:color="auto"/>
                                          </w:divBdr>
                                          <w:divsChild>
                                            <w:div w:id="1030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342779">
      <w:bodyDiv w:val="1"/>
      <w:marLeft w:val="0"/>
      <w:marRight w:val="0"/>
      <w:marTop w:val="0"/>
      <w:marBottom w:val="0"/>
      <w:divBdr>
        <w:top w:val="none" w:sz="0" w:space="0" w:color="auto"/>
        <w:left w:val="none" w:sz="0" w:space="0" w:color="auto"/>
        <w:bottom w:val="none" w:sz="0" w:space="0" w:color="auto"/>
        <w:right w:val="none" w:sz="0" w:space="0" w:color="auto"/>
      </w:divBdr>
      <w:divsChild>
        <w:div w:id="671639485">
          <w:marLeft w:val="0"/>
          <w:marRight w:val="0"/>
          <w:marTop w:val="0"/>
          <w:marBottom w:val="0"/>
          <w:divBdr>
            <w:top w:val="none" w:sz="0" w:space="0" w:color="auto"/>
            <w:left w:val="none" w:sz="0" w:space="0" w:color="auto"/>
            <w:bottom w:val="none" w:sz="0" w:space="0" w:color="auto"/>
            <w:right w:val="none" w:sz="0" w:space="0" w:color="auto"/>
          </w:divBdr>
          <w:divsChild>
            <w:div w:id="587273695">
              <w:marLeft w:val="75"/>
              <w:marRight w:val="75"/>
              <w:marTop w:val="0"/>
              <w:marBottom w:val="0"/>
              <w:divBdr>
                <w:top w:val="none" w:sz="0" w:space="0" w:color="auto"/>
                <w:left w:val="none" w:sz="0" w:space="0" w:color="auto"/>
                <w:bottom w:val="none" w:sz="0" w:space="0" w:color="auto"/>
                <w:right w:val="none" w:sz="0" w:space="0" w:color="auto"/>
              </w:divBdr>
              <w:divsChild>
                <w:div w:id="1989163226">
                  <w:marLeft w:val="0"/>
                  <w:marRight w:val="0"/>
                  <w:marTop w:val="0"/>
                  <w:marBottom w:val="120"/>
                  <w:divBdr>
                    <w:top w:val="single" w:sz="6" w:space="0" w:color="CCCCCC"/>
                    <w:left w:val="single" w:sz="6" w:space="0" w:color="CCCCCC"/>
                    <w:bottom w:val="single" w:sz="6" w:space="0" w:color="CCCCCC"/>
                    <w:right w:val="single" w:sz="6" w:space="0" w:color="CCCCCC"/>
                  </w:divBdr>
                  <w:divsChild>
                    <w:div w:id="286856427">
                      <w:marLeft w:val="0"/>
                      <w:marRight w:val="0"/>
                      <w:marTop w:val="0"/>
                      <w:marBottom w:val="0"/>
                      <w:divBdr>
                        <w:top w:val="none" w:sz="0" w:space="0" w:color="auto"/>
                        <w:left w:val="none" w:sz="0" w:space="0" w:color="auto"/>
                        <w:bottom w:val="none" w:sz="0" w:space="0" w:color="auto"/>
                        <w:right w:val="none" w:sz="0" w:space="0" w:color="auto"/>
                      </w:divBdr>
                      <w:divsChild>
                        <w:div w:id="240139198">
                          <w:marLeft w:val="0"/>
                          <w:marRight w:val="0"/>
                          <w:marTop w:val="0"/>
                          <w:marBottom w:val="0"/>
                          <w:divBdr>
                            <w:top w:val="none" w:sz="0" w:space="0" w:color="auto"/>
                            <w:left w:val="none" w:sz="0" w:space="0" w:color="auto"/>
                            <w:bottom w:val="none" w:sz="0" w:space="0" w:color="auto"/>
                            <w:right w:val="none" w:sz="0" w:space="0" w:color="auto"/>
                          </w:divBdr>
                          <w:divsChild>
                            <w:div w:id="1555779016">
                              <w:marLeft w:val="0"/>
                              <w:marRight w:val="0"/>
                              <w:marTop w:val="0"/>
                              <w:marBottom w:val="0"/>
                              <w:divBdr>
                                <w:top w:val="none" w:sz="0" w:space="0" w:color="auto"/>
                                <w:left w:val="none" w:sz="0" w:space="0" w:color="auto"/>
                                <w:bottom w:val="none" w:sz="0" w:space="0" w:color="auto"/>
                                <w:right w:val="none" w:sz="0" w:space="0" w:color="auto"/>
                              </w:divBdr>
                              <w:divsChild>
                                <w:div w:id="1811290673">
                                  <w:marLeft w:val="0"/>
                                  <w:marRight w:val="0"/>
                                  <w:marTop w:val="0"/>
                                  <w:marBottom w:val="0"/>
                                  <w:divBdr>
                                    <w:top w:val="none" w:sz="0" w:space="0" w:color="auto"/>
                                    <w:left w:val="none" w:sz="0" w:space="0" w:color="auto"/>
                                    <w:bottom w:val="none" w:sz="0" w:space="0" w:color="auto"/>
                                    <w:right w:val="none" w:sz="0" w:space="0" w:color="auto"/>
                                  </w:divBdr>
                                  <w:divsChild>
                                    <w:div w:id="623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82884">
      <w:bodyDiv w:val="1"/>
      <w:marLeft w:val="0"/>
      <w:marRight w:val="0"/>
      <w:marTop w:val="0"/>
      <w:marBottom w:val="0"/>
      <w:divBdr>
        <w:top w:val="none" w:sz="0" w:space="0" w:color="auto"/>
        <w:left w:val="none" w:sz="0" w:space="0" w:color="auto"/>
        <w:bottom w:val="none" w:sz="0" w:space="0" w:color="auto"/>
        <w:right w:val="none" w:sz="0" w:space="0" w:color="auto"/>
      </w:divBdr>
    </w:div>
    <w:div w:id="2040281057">
      <w:bodyDiv w:val="1"/>
      <w:marLeft w:val="0"/>
      <w:marRight w:val="0"/>
      <w:marTop w:val="0"/>
      <w:marBottom w:val="0"/>
      <w:divBdr>
        <w:top w:val="none" w:sz="0" w:space="0" w:color="auto"/>
        <w:left w:val="none" w:sz="0" w:space="0" w:color="auto"/>
        <w:bottom w:val="none" w:sz="0" w:space="0" w:color="auto"/>
        <w:right w:val="none" w:sz="0" w:space="0" w:color="auto"/>
      </w:divBdr>
      <w:divsChild>
        <w:div w:id="2001229166">
          <w:marLeft w:val="0"/>
          <w:marRight w:val="0"/>
          <w:marTop w:val="0"/>
          <w:marBottom w:val="0"/>
          <w:divBdr>
            <w:top w:val="none" w:sz="0" w:space="0" w:color="auto"/>
            <w:left w:val="none" w:sz="0" w:space="0" w:color="auto"/>
            <w:bottom w:val="none" w:sz="0" w:space="0" w:color="auto"/>
            <w:right w:val="none" w:sz="0" w:space="0" w:color="auto"/>
          </w:divBdr>
          <w:divsChild>
            <w:div w:id="1217427444">
              <w:marLeft w:val="0"/>
              <w:marRight w:val="0"/>
              <w:marTop w:val="0"/>
              <w:marBottom w:val="0"/>
              <w:divBdr>
                <w:top w:val="none" w:sz="0" w:space="0" w:color="auto"/>
                <w:left w:val="none" w:sz="0" w:space="0" w:color="auto"/>
                <w:bottom w:val="none" w:sz="0" w:space="0" w:color="auto"/>
                <w:right w:val="none" w:sz="0" w:space="0" w:color="auto"/>
              </w:divBdr>
              <w:divsChild>
                <w:div w:id="539901084">
                  <w:marLeft w:val="0"/>
                  <w:marRight w:val="0"/>
                  <w:marTop w:val="0"/>
                  <w:marBottom w:val="0"/>
                  <w:divBdr>
                    <w:top w:val="none" w:sz="0" w:space="0" w:color="auto"/>
                    <w:left w:val="none" w:sz="0" w:space="0" w:color="auto"/>
                    <w:bottom w:val="none" w:sz="0" w:space="0" w:color="auto"/>
                    <w:right w:val="none" w:sz="0" w:space="0" w:color="auto"/>
                  </w:divBdr>
                  <w:divsChild>
                    <w:div w:id="484050939">
                      <w:marLeft w:val="0"/>
                      <w:marRight w:val="0"/>
                      <w:marTop w:val="0"/>
                      <w:marBottom w:val="0"/>
                      <w:divBdr>
                        <w:top w:val="none" w:sz="0" w:space="0" w:color="auto"/>
                        <w:left w:val="none" w:sz="0" w:space="0" w:color="auto"/>
                        <w:bottom w:val="none" w:sz="0" w:space="0" w:color="auto"/>
                        <w:right w:val="none" w:sz="0" w:space="0" w:color="auto"/>
                      </w:divBdr>
                      <w:divsChild>
                        <w:div w:id="602761935">
                          <w:marLeft w:val="0"/>
                          <w:marRight w:val="0"/>
                          <w:marTop w:val="0"/>
                          <w:marBottom w:val="0"/>
                          <w:divBdr>
                            <w:top w:val="none" w:sz="0" w:space="0" w:color="auto"/>
                            <w:left w:val="none" w:sz="0" w:space="0" w:color="auto"/>
                            <w:bottom w:val="none" w:sz="0" w:space="0" w:color="auto"/>
                            <w:right w:val="none" w:sz="0" w:space="0" w:color="auto"/>
                          </w:divBdr>
                          <w:divsChild>
                            <w:div w:id="1412968095">
                              <w:marLeft w:val="0"/>
                              <w:marRight w:val="0"/>
                              <w:marTop w:val="0"/>
                              <w:marBottom w:val="0"/>
                              <w:divBdr>
                                <w:top w:val="none" w:sz="0" w:space="0" w:color="auto"/>
                                <w:left w:val="none" w:sz="0" w:space="0" w:color="auto"/>
                                <w:bottom w:val="none" w:sz="0" w:space="0" w:color="auto"/>
                                <w:right w:val="none" w:sz="0" w:space="0" w:color="auto"/>
                              </w:divBdr>
                              <w:divsChild>
                                <w:div w:id="255334410">
                                  <w:marLeft w:val="0"/>
                                  <w:marRight w:val="0"/>
                                  <w:marTop w:val="0"/>
                                  <w:marBottom w:val="0"/>
                                  <w:divBdr>
                                    <w:top w:val="none" w:sz="0" w:space="0" w:color="auto"/>
                                    <w:left w:val="none" w:sz="0" w:space="0" w:color="auto"/>
                                    <w:bottom w:val="none" w:sz="0" w:space="0" w:color="auto"/>
                                    <w:right w:val="none" w:sz="0" w:space="0" w:color="auto"/>
                                  </w:divBdr>
                                  <w:divsChild>
                                    <w:div w:id="406073828">
                                      <w:marLeft w:val="0"/>
                                      <w:marRight w:val="0"/>
                                      <w:marTop w:val="0"/>
                                      <w:marBottom w:val="0"/>
                                      <w:divBdr>
                                        <w:top w:val="none" w:sz="0" w:space="0" w:color="auto"/>
                                        <w:left w:val="none" w:sz="0" w:space="0" w:color="auto"/>
                                        <w:bottom w:val="none" w:sz="0" w:space="0" w:color="auto"/>
                                        <w:right w:val="none" w:sz="0" w:space="0" w:color="auto"/>
                                      </w:divBdr>
                                    </w:div>
                                    <w:div w:id="625963667">
                                      <w:marLeft w:val="0"/>
                                      <w:marRight w:val="0"/>
                                      <w:marTop w:val="0"/>
                                      <w:marBottom w:val="0"/>
                                      <w:divBdr>
                                        <w:top w:val="none" w:sz="0" w:space="0" w:color="auto"/>
                                        <w:left w:val="none" w:sz="0" w:space="0" w:color="auto"/>
                                        <w:bottom w:val="none" w:sz="0" w:space="0" w:color="auto"/>
                                        <w:right w:val="none" w:sz="0" w:space="0" w:color="auto"/>
                                      </w:divBdr>
                                      <w:divsChild>
                                        <w:div w:id="41026840">
                                          <w:marLeft w:val="0"/>
                                          <w:marRight w:val="0"/>
                                          <w:marTop w:val="0"/>
                                          <w:marBottom w:val="0"/>
                                          <w:divBdr>
                                            <w:top w:val="none" w:sz="0" w:space="0" w:color="auto"/>
                                            <w:left w:val="none" w:sz="0" w:space="0" w:color="auto"/>
                                            <w:bottom w:val="none" w:sz="0" w:space="0" w:color="auto"/>
                                            <w:right w:val="none" w:sz="0" w:space="0" w:color="auto"/>
                                          </w:divBdr>
                                        </w:div>
                                        <w:div w:id="942229350">
                                          <w:marLeft w:val="0"/>
                                          <w:marRight w:val="0"/>
                                          <w:marTop w:val="0"/>
                                          <w:marBottom w:val="0"/>
                                          <w:divBdr>
                                            <w:top w:val="none" w:sz="0" w:space="0" w:color="auto"/>
                                            <w:left w:val="none" w:sz="0" w:space="0" w:color="auto"/>
                                            <w:bottom w:val="none" w:sz="0" w:space="0" w:color="auto"/>
                                            <w:right w:val="none" w:sz="0" w:space="0" w:color="auto"/>
                                          </w:divBdr>
                                          <w:divsChild>
                                            <w:div w:id="1445149375">
                                              <w:marLeft w:val="0"/>
                                              <w:marRight w:val="0"/>
                                              <w:marTop w:val="0"/>
                                              <w:marBottom w:val="0"/>
                                              <w:divBdr>
                                                <w:top w:val="none" w:sz="0" w:space="0" w:color="auto"/>
                                                <w:left w:val="none" w:sz="0" w:space="0" w:color="auto"/>
                                                <w:bottom w:val="none" w:sz="0" w:space="0" w:color="auto"/>
                                                <w:right w:val="none" w:sz="0" w:space="0" w:color="auto"/>
                                              </w:divBdr>
                                            </w:div>
                                          </w:divsChild>
                                        </w:div>
                                        <w:div w:id="1611431814">
                                          <w:marLeft w:val="0"/>
                                          <w:marRight w:val="0"/>
                                          <w:marTop w:val="0"/>
                                          <w:marBottom w:val="0"/>
                                          <w:divBdr>
                                            <w:top w:val="none" w:sz="0" w:space="0" w:color="auto"/>
                                            <w:left w:val="none" w:sz="0" w:space="0" w:color="auto"/>
                                            <w:bottom w:val="none" w:sz="0" w:space="0" w:color="auto"/>
                                            <w:right w:val="none" w:sz="0" w:space="0" w:color="auto"/>
                                          </w:divBdr>
                                        </w:div>
                                        <w:div w:id="177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264</Words>
  <Characters>1511</Characters>
  <Application>Microsoft Office Word</Application>
  <DocSecurity>0</DocSecurity>
  <Lines>12</Lines>
  <Paragraphs>3</Paragraphs>
  <ScaleCrop>false</ScaleCrop>
  <Company>604</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硕士学位论文评审意见及回复</dc:title>
  <dc:creator>匿名用户</dc:creator>
  <cp:lastModifiedBy>linci0@outlook.com</cp:lastModifiedBy>
  <cp:revision>12</cp:revision>
  <cp:lastPrinted>2012-09-17T02:01:00Z</cp:lastPrinted>
  <dcterms:created xsi:type="dcterms:W3CDTF">2016-06-17T08:55:00Z</dcterms:created>
  <dcterms:modified xsi:type="dcterms:W3CDTF">2020-07-08T03:45:00Z</dcterms:modified>
</cp:coreProperties>
</file>